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DC" w:rsidRDefault="006805DC" w:rsidP="00E11DDE">
      <w:pPr>
        <w:rPr>
          <w:lang w:val="tr-TR"/>
        </w:rPr>
      </w:pPr>
    </w:p>
    <w:p w:rsidR="00E11DDE" w:rsidRDefault="00E11DDE" w:rsidP="00E11DDE">
      <w:pPr>
        <w:pStyle w:val="Subtitle"/>
        <w:spacing w:after="0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EKONOMİ, MALİYE, BÜTÇE VE PLAN KOMİTESİNİN</w:t>
      </w:r>
    </w:p>
    <w:p w:rsidR="00E11DDE" w:rsidRDefault="00E11DDE" w:rsidP="00E11DDE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GÜNDEMİNDE BULUNAN YASA TASARI</w:t>
      </w:r>
    </w:p>
    <w:p w:rsidR="00E11DDE" w:rsidRDefault="00933F24" w:rsidP="00E11DDE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VE </w:t>
      </w:r>
      <w:r w:rsidR="00E11DDE">
        <w:rPr>
          <w:b/>
          <w:bCs/>
          <w:lang w:val="tr-TR"/>
        </w:rPr>
        <w:t>ÖNERİLERİ</w:t>
      </w:r>
    </w:p>
    <w:p w:rsidR="00E11DDE" w:rsidRDefault="00E11DDE" w:rsidP="00E11DDE">
      <w:pPr>
        <w:jc w:val="right"/>
        <w:rPr>
          <w:b/>
          <w:bCs/>
          <w:lang w:val="tr-TR"/>
        </w:rPr>
      </w:pPr>
    </w:p>
    <w:p w:rsidR="00E11DDE" w:rsidRDefault="005E56E9" w:rsidP="00E11DDE">
      <w:pPr>
        <w:jc w:val="right"/>
        <w:rPr>
          <w:b/>
          <w:bCs/>
          <w:lang w:val="tr-TR"/>
        </w:rPr>
      </w:pPr>
      <w:r>
        <w:rPr>
          <w:b/>
          <w:bCs/>
          <w:lang w:val="tr-TR"/>
        </w:rPr>
        <w:t>5 Eylül 2018</w:t>
      </w:r>
      <w:bookmarkStart w:id="0" w:name="_GoBack"/>
      <w:bookmarkEnd w:id="0"/>
    </w:p>
    <w:tbl>
      <w:tblPr>
        <w:tblW w:w="110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92"/>
        <w:gridCol w:w="6520"/>
        <w:gridCol w:w="1701"/>
        <w:gridCol w:w="1842"/>
      </w:tblGrid>
      <w:tr w:rsidR="00E11DDE" w:rsidTr="00E11DDE">
        <w:tc>
          <w:tcPr>
            <w:tcW w:w="992" w:type="dxa"/>
          </w:tcPr>
          <w:p w:rsidR="00E11DDE" w:rsidRDefault="00E11DDE">
            <w:pPr>
              <w:rPr>
                <w:b/>
                <w:bCs/>
                <w:u w:val="single"/>
                <w:lang w:val="tr-TR" w:eastAsia="tr-TR"/>
              </w:rPr>
            </w:pPr>
            <w:r>
              <w:rPr>
                <w:b/>
                <w:bCs/>
                <w:u w:val="single"/>
                <w:lang w:val="tr-TR" w:eastAsia="tr-TR"/>
              </w:rPr>
              <w:t>SIRA</w:t>
            </w:r>
          </w:p>
          <w:p w:rsidR="00E11DDE" w:rsidRDefault="00E11DDE">
            <w:pPr>
              <w:jc w:val="center"/>
              <w:rPr>
                <w:b/>
                <w:bCs/>
                <w:u w:val="single"/>
                <w:lang w:val="tr-TR" w:eastAsia="tr-TR"/>
              </w:rPr>
            </w:pPr>
            <w:r>
              <w:rPr>
                <w:b/>
                <w:bCs/>
                <w:u w:val="single"/>
                <w:lang w:val="tr-TR" w:eastAsia="tr-TR"/>
              </w:rPr>
              <w:t>NO</w:t>
            </w:r>
          </w:p>
          <w:p w:rsidR="00E11DDE" w:rsidRDefault="00E11DDE">
            <w:pPr>
              <w:jc w:val="center"/>
              <w:rPr>
                <w:b/>
                <w:bCs/>
                <w:u w:val="single"/>
                <w:lang w:val="tr-TR" w:eastAsia="tr-TR"/>
              </w:rPr>
            </w:pPr>
          </w:p>
        </w:tc>
        <w:tc>
          <w:tcPr>
            <w:tcW w:w="6520" w:type="dxa"/>
          </w:tcPr>
          <w:p w:rsidR="00E11DDE" w:rsidRDefault="00E11DDE">
            <w:pPr>
              <w:jc w:val="center"/>
              <w:rPr>
                <w:b/>
                <w:bCs/>
                <w:u w:val="single"/>
                <w:lang w:val="tr-TR" w:eastAsia="tr-TR"/>
              </w:rPr>
            </w:pPr>
          </w:p>
          <w:p w:rsidR="00E11DDE" w:rsidRDefault="00E11DDE">
            <w:pPr>
              <w:jc w:val="center"/>
              <w:rPr>
                <w:b/>
                <w:bCs/>
                <w:u w:val="single"/>
                <w:lang w:val="tr-TR" w:eastAsia="tr-TR"/>
              </w:rPr>
            </w:pPr>
            <w:r>
              <w:rPr>
                <w:b/>
                <w:bCs/>
                <w:u w:val="single"/>
                <w:lang w:val="tr-TR" w:eastAsia="tr-TR"/>
              </w:rPr>
              <w:t>YASA TASARISININ/ÖNERİSİNİN ADI:</w:t>
            </w:r>
          </w:p>
          <w:p w:rsidR="00E11DDE" w:rsidRDefault="00E11DDE">
            <w:pPr>
              <w:jc w:val="both"/>
              <w:rPr>
                <w:b/>
                <w:bCs/>
                <w:u w:val="single"/>
                <w:lang w:val="tr-TR" w:eastAsia="tr-TR"/>
              </w:rPr>
            </w:pPr>
          </w:p>
        </w:tc>
        <w:tc>
          <w:tcPr>
            <w:tcW w:w="1701" w:type="dxa"/>
            <w:hideMark/>
          </w:tcPr>
          <w:p w:rsidR="00E11DDE" w:rsidRDefault="00E11DDE">
            <w:pPr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Y.T/</w:t>
            </w:r>
          </w:p>
          <w:p w:rsidR="00E11DDE" w:rsidRDefault="00E11DDE">
            <w:pPr>
              <w:jc w:val="center"/>
              <w:rPr>
                <w:b/>
                <w:bCs/>
                <w:u w:val="single"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Y.Ö.NO</w:t>
            </w:r>
            <w:r>
              <w:rPr>
                <w:b/>
                <w:bCs/>
                <w:u w:val="single"/>
                <w:lang w:val="tr-TR" w:eastAsia="tr-TR"/>
              </w:rPr>
              <w:t>:</w:t>
            </w:r>
          </w:p>
          <w:p w:rsidR="00E11DDE" w:rsidRDefault="00E11DDE">
            <w:pPr>
              <w:jc w:val="center"/>
              <w:rPr>
                <w:b/>
                <w:bCs/>
                <w:u w:val="single"/>
                <w:lang w:val="tr-TR" w:eastAsia="tr-TR"/>
              </w:rPr>
            </w:pPr>
            <w:r>
              <w:rPr>
                <w:b/>
                <w:bCs/>
                <w:u w:val="single"/>
                <w:lang w:val="tr-TR" w:eastAsia="tr-TR"/>
              </w:rPr>
              <w:t>Y.</w:t>
            </w:r>
            <w:proofErr w:type="gramStart"/>
            <w:r>
              <w:rPr>
                <w:b/>
                <w:bCs/>
                <w:u w:val="single"/>
                <w:lang w:val="tr-TR" w:eastAsia="tr-TR"/>
              </w:rPr>
              <w:t>G.K.NO</w:t>
            </w:r>
            <w:proofErr w:type="gramEnd"/>
            <w:r>
              <w:rPr>
                <w:b/>
                <w:bCs/>
                <w:u w:val="single"/>
                <w:lang w:val="tr-TR" w:eastAsia="tr-TR"/>
              </w:rPr>
              <w:t>:</w:t>
            </w:r>
          </w:p>
        </w:tc>
        <w:tc>
          <w:tcPr>
            <w:tcW w:w="1842" w:type="dxa"/>
            <w:hideMark/>
          </w:tcPr>
          <w:p w:rsidR="00E11DDE" w:rsidRDefault="00E11DDE">
            <w:pPr>
              <w:ind w:right="-108"/>
              <w:jc w:val="center"/>
              <w:rPr>
                <w:b/>
                <w:bCs/>
                <w:u w:val="single"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MECLİSE SUNULUŞ TARİHİ</w:t>
            </w:r>
          </w:p>
        </w:tc>
      </w:tr>
      <w:tr w:rsidR="00E11DDE" w:rsidTr="00E11DDE">
        <w:tc>
          <w:tcPr>
            <w:tcW w:w="992" w:type="dxa"/>
          </w:tcPr>
          <w:p w:rsidR="00E11DDE" w:rsidRDefault="00E11DDE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E11DDE" w:rsidRDefault="00E11DDE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İçtüzüğün 43’üncü Maddesinin (2)’</w:t>
            </w:r>
            <w:proofErr w:type="spellStart"/>
            <w:r>
              <w:rPr>
                <w:lang w:val="tr-TR" w:eastAsia="tr-TR"/>
              </w:rPr>
              <w:t>nci</w:t>
            </w:r>
            <w:proofErr w:type="spellEnd"/>
            <w:r>
              <w:rPr>
                <w:lang w:val="tr-TR" w:eastAsia="tr-TR"/>
              </w:rPr>
              <w:t xml:space="preserve"> Fıkrası Uyarınca Meclis Başkanlığınca Doğrudan Genel Kurulun Gündemine Alınan ve İçtüzüğün 88’inci Maddesinin (2)’</w:t>
            </w:r>
            <w:proofErr w:type="spellStart"/>
            <w:r>
              <w:rPr>
                <w:lang w:val="tr-TR" w:eastAsia="tr-TR"/>
              </w:rPr>
              <w:t>nci</w:t>
            </w:r>
            <w:proofErr w:type="spellEnd"/>
            <w:r>
              <w:rPr>
                <w:lang w:val="tr-TR" w:eastAsia="tr-TR"/>
              </w:rPr>
              <w:t xml:space="preserve"> Fıkrası Uyarınca Komiteye Geri Çekilen Belediyelerin Sokak Işıklandırmalarına Ait Elektrik  "Borçlarının Yeniden Yapılandırılması Hakkında Yasa Gücünde Kararname</w:t>
            </w:r>
          </w:p>
          <w:p w:rsidR="00E11DDE" w:rsidRDefault="00E11DDE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  <w:hideMark/>
          </w:tcPr>
          <w:p w:rsidR="00E11DDE" w:rsidRDefault="00E11DDE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73/5/2013</w:t>
            </w:r>
            <w:proofErr w:type="gramEnd"/>
          </w:p>
        </w:tc>
        <w:tc>
          <w:tcPr>
            <w:tcW w:w="1842" w:type="dxa"/>
            <w:hideMark/>
          </w:tcPr>
          <w:p w:rsidR="00E11DDE" w:rsidRDefault="00E11DDE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28 Haziran 2013</w:t>
            </w:r>
          </w:p>
        </w:tc>
      </w:tr>
      <w:tr w:rsidR="00E11DDE" w:rsidTr="00E11DDE">
        <w:tc>
          <w:tcPr>
            <w:tcW w:w="992" w:type="dxa"/>
          </w:tcPr>
          <w:p w:rsidR="00E11DDE" w:rsidRDefault="00E11DDE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E11DDE" w:rsidRDefault="00E11DDE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İçtüzüğün 43’üncü Maddesinin (2)’</w:t>
            </w:r>
            <w:proofErr w:type="spellStart"/>
            <w:r>
              <w:rPr>
                <w:lang w:val="tr-TR" w:eastAsia="tr-TR"/>
              </w:rPr>
              <w:t>nci</w:t>
            </w:r>
            <w:proofErr w:type="spellEnd"/>
            <w:r>
              <w:rPr>
                <w:lang w:val="tr-TR" w:eastAsia="tr-TR"/>
              </w:rPr>
              <w:t xml:space="preserve"> Fıkrası Uyarınca Meclis Başkanlığınca Doğrudan Genel Kurulun Gündemine Alınan ve İçtüzüğün 88’inci Maddesinin (2)’</w:t>
            </w:r>
            <w:proofErr w:type="spellStart"/>
            <w:r>
              <w:rPr>
                <w:lang w:val="tr-TR" w:eastAsia="tr-TR"/>
              </w:rPr>
              <w:t>nci</w:t>
            </w:r>
            <w:proofErr w:type="spellEnd"/>
            <w:r>
              <w:rPr>
                <w:lang w:val="tr-TR" w:eastAsia="tr-TR"/>
              </w:rPr>
              <w:t xml:space="preserve"> Fıkrası Uyarınca Komiteye Geri Çekilen Sokak Lambalarına Enerji Temini, Tahsilatı ve İdaresi Hakkında Yasa Gücünde Kararname</w:t>
            </w:r>
          </w:p>
          <w:p w:rsidR="00E11DDE" w:rsidRDefault="00E11DDE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  <w:hideMark/>
          </w:tcPr>
          <w:p w:rsidR="00E11DDE" w:rsidRDefault="00E11DDE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74/5/2013</w:t>
            </w:r>
            <w:proofErr w:type="gramEnd"/>
          </w:p>
        </w:tc>
        <w:tc>
          <w:tcPr>
            <w:tcW w:w="1842" w:type="dxa"/>
            <w:hideMark/>
          </w:tcPr>
          <w:p w:rsidR="00E11DDE" w:rsidRDefault="00E11DDE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28 Haziran 2013</w:t>
            </w:r>
          </w:p>
        </w:tc>
      </w:tr>
      <w:tr w:rsidR="00924A12" w:rsidTr="00E11DDE">
        <w:tc>
          <w:tcPr>
            <w:tcW w:w="992" w:type="dxa"/>
          </w:tcPr>
          <w:p w:rsidR="00924A12" w:rsidRDefault="00924A12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924A12" w:rsidRDefault="00924A12" w:rsidP="00924A12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Kamu Çalışanlarının Aylık (Maaş-Ücret) ve Diğer Ödeneklerinin Düzenlenmesi Hakkında Yasa Gücünde Kararname</w:t>
            </w:r>
          </w:p>
          <w:p w:rsidR="00924A12" w:rsidRDefault="00924A12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924A12" w:rsidRDefault="00924A12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1/1/2018</w:t>
            </w:r>
            <w:proofErr w:type="gramEnd"/>
          </w:p>
        </w:tc>
        <w:tc>
          <w:tcPr>
            <w:tcW w:w="1842" w:type="dxa"/>
          </w:tcPr>
          <w:p w:rsidR="00924A12" w:rsidRDefault="00924A12" w:rsidP="00E33BB4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18 Temmuz 2018</w:t>
            </w:r>
          </w:p>
        </w:tc>
      </w:tr>
      <w:tr w:rsidR="00010F51" w:rsidTr="00E11DDE">
        <w:tc>
          <w:tcPr>
            <w:tcW w:w="992" w:type="dxa"/>
          </w:tcPr>
          <w:p w:rsidR="00010F51" w:rsidRDefault="00010F51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010F51" w:rsidRDefault="00010F51" w:rsidP="00924A12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Kamu Çalışanlarının Aylık (Maaş-Ücret) ve Diğer Ödeneklerinin Düzenlenmesi Hakkında Yasa Gücünde Kararname</w:t>
            </w:r>
          </w:p>
          <w:p w:rsidR="00010F51" w:rsidRDefault="00010F51" w:rsidP="00924A12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010F51" w:rsidRDefault="00010F51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2/1/2018</w:t>
            </w:r>
            <w:proofErr w:type="gramEnd"/>
          </w:p>
        </w:tc>
        <w:tc>
          <w:tcPr>
            <w:tcW w:w="1842" w:type="dxa"/>
          </w:tcPr>
          <w:p w:rsidR="00010F51" w:rsidRDefault="00010F51" w:rsidP="00E33BB4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 Ağustos 2018</w:t>
            </w:r>
          </w:p>
        </w:tc>
      </w:tr>
      <w:tr w:rsidR="00010F51" w:rsidTr="00E11DDE">
        <w:tc>
          <w:tcPr>
            <w:tcW w:w="992" w:type="dxa"/>
          </w:tcPr>
          <w:p w:rsidR="00010F51" w:rsidRDefault="00010F51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010F51" w:rsidRDefault="00CF2C41" w:rsidP="00924A12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Milletvekilliği İle Bağdaşmayan Görevler, Siyasal Kamu Görevlilerinin Ödenekleri ve Emeklilik Haklarına İlişkin Yasanın 7’nci Maddesinin Düzenlenmesi Hakkında Yasa Gücünde Kararname</w:t>
            </w:r>
          </w:p>
          <w:p w:rsidR="00CF2C41" w:rsidRDefault="00CF2C41" w:rsidP="00924A12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010F51" w:rsidRDefault="004B2A25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3/1/2018</w:t>
            </w:r>
            <w:proofErr w:type="gramEnd"/>
          </w:p>
        </w:tc>
        <w:tc>
          <w:tcPr>
            <w:tcW w:w="1842" w:type="dxa"/>
          </w:tcPr>
          <w:p w:rsidR="00010F51" w:rsidRDefault="004B2A25" w:rsidP="00E33BB4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 Ağustos 2018</w:t>
            </w:r>
          </w:p>
        </w:tc>
      </w:tr>
      <w:tr w:rsidR="00F57FD4" w:rsidTr="00E11DDE">
        <w:tc>
          <w:tcPr>
            <w:tcW w:w="992" w:type="dxa"/>
          </w:tcPr>
          <w:p w:rsidR="00F57FD4" w:rsidRDefault="00F57FD4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F57FD4" w:rsidRDefault="00F57FD4" w:rsidP="00F57FD4">
            <w:pPr>
              <w:jc w:val="both"/>
              <w:rPr>
                <w:lang w:eastAsia="tr-TR"/>
              </w:rPr>
            </w:pPr>
            <w:proofErr w:type="spellStart"/>
            <w:r w:rsidRPr="002358FD">
              <w:rPr>
                <w:lang w:eastAsia="tr-TR"/>
              </w:rPr>
              <w:t>Kamu</w:t>
            </w:r>
            <w:proofErr w:type="spellEnd"/>
            <w:r w:rsidRPr="002358FD">
              <w:rPr>
                <w:lang w:eastAsia="tr-TR"/>
              </w:rPr>
              <w:t xml:space="preserve"> </w:t>
            </w:r>
            <w:proofErr w:type="spellStart"/>
            <w:r w:rsidRPr="002358FD">
              <w:rPr>
                <w:lang w:eastAsia="tr-TR"/>
              </w:rPr>
              <w:t>Çalışanlarının</w:t>
            </w:r>
            <w:proofErr w:type="spellEnd"/>
            <w:r w:rsidRPr="002358FD">
              <w:rPr>
                <w:lang w:eastAsia="tr-TR"/>
              </w:rPr>
              <w:t xml:space="preserve"> </w:t>
            </w:r>
            <w:proofErr w:type="spellStart"/>
            <w:r w:rsidRPr="002358FD">
              <w:rPr>
                <w:lang w:eastAsia="tr-TR"/>
              </w:rPr>
              <w:t>Aylık</w:t>
            </w:r>
            <w:proofErr w:type="spellEnd"/>
            <w:r w:rsidRPr="002358FD">
              <w:rPr>
                <w:lang w:eastAsia="tr-TR"/>
              </w:rPr>
              <w:t xml:space="preserve"> (</w:t>
            </w:r>
            <w:proofErr w:type="spellStart"/>
            <w:r w:rsidRPr="002358FD">
              <w:rPr>
                <w:lang w:eastAsia="tr-TR"/>
              </w:rPr>
              <w:t>Maaş-Ücret</w:t>
            </w:r>
            <w:proofErr w:type="spellEnd"/>
            <w:r w:rsidRPr="002358FD">
              <w:rPr>
                <w:lang w:eastAsia="tr-TR"/>
              </w:rPr>
              <w:t xml:space="preserve">) </w:t>
            </w:r>
            <w:proofErr w:type="spellStart"/>
            <w:r w:rsidRPr="002358FD">
              <w:rPr>
                <w:lang w:eastAsia="tr-TR"/>
              </w:rPr>
              <w:t>Ve</w:t>
            </w:r>
            <w:proofErr w:type="spellEnd"/>
            <w:r w:rsidRPr="002358FD">
              <w:rPr>
                <w:lang w:eastAsia="tr-TR"/>
              </w:rPr>
              <w:t xml:space="preserve"> </w:t>
            </w:r>
            <w:proofErr w:type="spellStart"/>
            <w:r w:rsidRPr="002358FD">
              <w:rPr>
                <w:lang w:eastAsia="tr-TR"/>
              </w:rPr>
              <w:t>D</w:t>
            </w:r>
            <w:r>
              <w:rPr>
                <w:lang w:eastAsia="tr-TR"/>
              </w:rPr>
              <w:t>iğer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Ödeneklerinin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Düzenlenmesi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Yasası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Hakkında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Pr="002358FD">
              <w:rPr>
                <w:lang w:eastAsia="tr-TR"/>
              </w:rPr>
              <w:t>Yasa</w:t>
            </w:r>
            <w:proofErr w:type="spellEnd"/>
            <w:r w:rsidRPr="002358FD">
              <w:rPr>
                <w:lang w:eastAsia="tr-TR"/>
              </w:rPr>
              <w:t xml:space="preserve"> </w:t>
            </w:r>
            <w:proofErr w:type="spellStart"/>
            <w:r w:rsidRPr="002358FD">
              <w:rPr>
                <w:lang w:eastAsia="tr-TR"/>
              </w:rPr>
              <w:t>Gücünde</w:t>
            </w:r>
            <w:proofErr w:type="spellEnd"/>
            <w:r w:rsidRPr="002358FD">
              <w:rPr>
                <w:lang w:eastAsia="tr-TR"/>
              </w:rPr>
              <w:t xml:space="preserve"> </w:t>
            </w:r>
            <w:proofErr w:type="spellStart"/>
            <w:r w:rsidRPr="002358FD">
              <w:rPr>
                <w:lang w:eastAsia="tr-TR"/>
              </w:rPr>
              <w:t>Kararname</w:t>
            </w:r>
            <w:proofErr w:type="spellEnd"/>
          </w:p>
          <w:p w:rsidR="00F57FD4" w:rsidRDefault="00F57FD4" w:rsidP="00924A12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F57FD4" w:rsidRDefault="00F57FD4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4/1/2018</w:t>
            </w:r>
            <w:proofErr w:type="gramEnd"/>
          </w:p>
        </w:tc>
        <w:tc>
          <w:tcPr>
            <w:tcW w:w="1842" w:type="dxa"/>
          </w:tcPr>
          <w:p w:rsidR="00F57FD4" w:rsidRDefault="00F57FD4" w:rsidP="00E33BB4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17 Ağustos 2018</w:t>
            </w:r>
          </w:p>
        </w:tc>
      </w:tr>
      <w:tr w:rsidR="00F57FD4" w:rsidTr="00E11DDE">
        <w:tc>
          <w:tcPr>
            <w:tcW w:w="992" w:type="dxa"/>
          </w:tcPr>
          <w:p w:rsidR="00F57FD4" w:rsidRDefault="00F57FD4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F57FD4" w:rsidRDefault="00F57FD4" w:rsidP="00F57FD4">
            <w:pPr>
              <w:jc w:val="both"/>
            </w:pPr>
            <w:proofErr w:type="spellStart"/>
            <w:r w:rsidRPr="00646BED">
              <w:rPr>
                <w:rFonts w:eastAsia="Calibri"/>
              </w:rPr>
              <w:t>Devlet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Emlak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ve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Malzeme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Dairesi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tarafından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döviz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cinsinden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yapılmış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olan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sözleşmelerde</w:t>
            </w:r>
            <w:proofErr w:type="spellEnd"/>
            <w:r w:rsidRPr="00646BED">
              <w:rPr>
                <w:rFonts w:eastAsia="Calibri"/>
              </w:rPr>
              <w:t xml:space="preserve"> 1 </w:t>
            </w:r>
            <w:proofErr w:type="spellStart"/>
            <w:r w:rsidRPr="00646BED">
              <w:rPr>
                <w:rFonts w:eastAsia="Calibri"/>
              </w:rPr>
              <w:t>Eylül</w:t>
            </w:r>
            <w:proofErr w:type="spellEnd"/>
            <w:r w:rsidRPr="00646BED">
              <w:rPr>
                <w:rFonts w:eastAsia="Calibri"/>
              </w:rPr>
              <w:t xml:space="preserve">, 2018 – 28 </w:t>
            </w:r>
            <w:proofErr w:type="spellStart"/>
            <w:r w:rsidRPr="00646BED">
              <w:rPr>
                <w:rFonts w:eastAsia="Calibri"/>
              </w:rPr>
              <w:t>Şubat</w:t>
            </w:r>
            <w:proofErr w:type="spellEnd"/>
            <w:r w:rsidRPr="00646BED">
              <w:rPr>
                <w:rFonts w:eastAsia="Calibri"/>
              </w:rPr>
              <w:t xml:space="preserve"> 2019 </w:t>
            </w:r>
            <w:proofErr w:type="spellStart"/>
            <w:r w:rsidRPr="00646BED">
              <w:rPr>
                <w:rFonts w:eastAsia="Calibri"/>
              </w:rPr>
              <w:t>dönemi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aylık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kira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ödemelerinin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sadece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dört</w:t>
            </w:r>
            <w:proofErr w:type="spellEnd"/>
            <w:r w:rsidRPr="00646BED">
              <w:rPr>
                <w:rFonts w:eastAsia="Calibri"/>
              </w:rPr>
              <w:t xml:space="preserve"> bin </w:t>
            </w:r>
            <w:proofErr w:type="spellStart"/>
            <w:r w:rsidRPr="00646BED">
              <w:rPr>
                <w:rFonts w:eastAsia="Calibri"/>
              </w:rPr>
              <w:t>Amerikan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Doları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ve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altında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olan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sözleşmelerde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döviz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kurunun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sabitlenmesinin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proofErr w:type="spellStart"/>
            <w:r w:rsidRPr="00646BED">
              <w:rPr>
                <w:rFonts w:eastAsia="Calibri"/>
              </w:rPr>
              <w:t>düzenl</w:t>
            </w:r>
            <w:r>
              <w:rPr>
                <w:rFonts w:eastAsia="Calibri"/>
              </w:rPr>
              <w:t>enmesine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ilişkin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Y</w:t>
            </w:r>
            <w:r w:rsidRPr="00646BED">
              <w:rPr>
                <w:rFonts w:eastAsia="Calibri"/>
              </w:rPr>
              <w:t>asa</w:t>
            </w:r>
            <w:proofErr w:type="spellEnd"/>
            <w:r w:rsidRPr="00646BED">
              <w:rPr>
                <w:rFonts w:eastAsia="Calibri"/>
              </w:rPr>
              <w:t xml:space="preserve"> </w:t>
            </w:r>
            <w:r>
              <w:t xml:space="preserve"> </w:t>
            </w:r>
            <w:proofErr w:type="spellStart"/>
            <w:r>
              <w:t>G</w:t>
            </w:r>
            <w:r w:rsidRPr="00646BED">
              <w:t>ücünde</w:t>
            </w:r>
            <w:proofErr w:type="spellEnd"/>
            <w:r w:rsidRPr="00646BED">
              <w:t xml:space="preserve"> </w:t>
            </w:r>
            <w:proofErr w:type="spellStart"/>
            <w:r>
              <w:t>K</w:t>
            </w:r>
            <w:r w:rsidRPr="00646BED">
              <w:t>ararname</w:t>
            </w:r>
            <w:proofErr w:type="spellEnd"/>
          </w:p>
          <w:p w:rsidR="00F57FD4" w:rsidRDefault="00F57FD4" w:rsidP="00F57FD4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F57FD4" w:rsidRDefault="00F57FD4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5/1/2018</w:t>
            </w:r>
            <w:proofErr w:type="gramEnd"/>
          </w:p>
        </w:tc>
        <w:tc>
          <w:tcPr>
            <w:tcW w:w="1842" w:type="dxa"/>
          </w:tcPr>
          <w:p w:rsidR="00F57FD4" w:rsidRDefault="00F57FD4" w:rsidP="00E33BB4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17 Ağustos 2018</w:t>
            </w:r>
          </w:p>
        </w:tc>
      </w:tr>
      <w:tr w:rsidR="00F57FD4" w:rsidTr="00E11DDE">
        <w:tc>
          <w:tcPr>
            <w:tcW w:w="992" w:type="dxa"/>
          </w:tcPr>
          <w:p w:rsidR="00F57FD4" w:rsidRDefault="00F57FD4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F57FD4" w:rsidRPr="00646BED" w:rsidRDefault="00F57FD4" w:rsidP="00F57FD4">
            <w:r w:rsidRPr="00646BED">
              <w:t xml:space="preserve">Mali </w:t>
            </w:r>
            <w:proofErr w:type="spellStart"/>
            <w:r w:rsidRPr="00646BED">
              <w:t>Düzenlemeye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İlişkin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Yasa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Gücünde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Kararname</w:t>
            </w:r>
            <w:proofErr w:type="spellEnd"/>
          </w:p>
          <w:p w:rsidR="00F57FD4" w:rsidRDefault="00F57FD4" w:rsidP="00924A12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F57FD4" w:rsidRDefault="00F57FD4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6/1/2018</w:t>
            </w:r>
            <w:proofErr w:type="gramEnd"/>
          </w:p>
        </w:tc>
        <w:tc>
          <w:tcPr>
            <w:tcW w:w="1842" w:type="dxa"/>
          </w:tcPr>
          <w:p w:rsidR="00F57FD4" w:rsidRDefault="00F57FD4" w:rsidP="00E33BB4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17 Ağustos 2018</w:t>
            </w:r>
          </w:p>
        </w:tc>
      </w:tr>
      <w:tr w:rsidR="00F57FD4" w:rsidTr="00E11DDE">
        <w:tc>
          <w:tcPr>
            <w:tcW w:w="992" w:type="dxa"/>
          </w:tcPr>
          <w:p w:rsidR="00F57FD4" w:rsidRDefault="00F57FD4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F57FD4" w:rsidRDefault="00F57FD4" w:rsidP="00F57FD4">
            <w:pPr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Kamu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Görevlileri</w:t>
            </w:r>
            <w:proofErr w:type="spellEnd"/>
            <w:r w:rsidRPr="00372D1F">
              <w:rPr>
                <w:lang w:eastAsia="tr-TR"/>
              </w:rPr>
              <w:t xml:space="preserve"> </w:t>
            </w:r>
            <w:proofErr w:type="spellStart"/>
            <w:r w:rsidRPr="00372D1F">
              <w:rPr>
                <w:lang w:eastAsia="tr-TR"/>
              </w:rPr>
              <w:t>Yasası</w:t>
            </w:r>
            <w:proofErr w:type="spellEnd"/>
            <w:r w:rsidRPr="00372D1F"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Hakkında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Yasa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Gücünde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Kararname</w:t>
            </w:r>
            <w:proofErr w:type="spellEnd"/>
          </w:p>
          <w:p w:rsidR="00F57FD4" w:rsidRDefault="00F57FD4" w:rsidP="00924A12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F57FD4" w:rsidRDefault="00732AEF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7/1/2018</w:t>
            </w:r>
            <w:proofErr w:type="gramEnd"/>
          </w:p>
        </w:tc>
        <w:tc>
          <w:tcPr>
            <w:tcW w:w="1842" w:type="dxa"/>
          </w:tcPr>
          <w:p w:rsidR="00F57FD4" w:rsidRDefault="00732AEF" w:rsidP="00E33BB4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17 Ağustos 2018</w:t>
            </w:r>
          </w:p>
        </w:tc>
      </w:tr>
      <w:tr w:rsidR="00F57FD4" w:rsidTr="00E11DDE">
        <w:tc>
          <w:tcPr>
            <w:tcW w:w="992" w:type="dxa"/>
          </w:tcPr>
          <w:p w:rsidR="00F57FD4" w:rsidRDefault="00F57FD4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DC217A" w:rsidRDefault="00DC217A" w:rsidP="00DC217A">
            <w:pPr>
              <w:jc w:val="both"/>
              <w:rPr>
                <w:lang w:eastAsia="tr-TR"/>
              </w:rPr>
            </w:pPr>
            <w:proofErr w:type="spellStart"/>
            <w:r w:rsidRPr="00646BED">
              <w:rPr>
                <w:lang w:eastAsia="tr-TR"/>
              </w:rPr>
              <w:t>Kamu</w:t>
            </w:r>
            <w:proofErr w:type="spellEnd"/>
            <w:r w:rsidRPr="00646BED">
              <w:rPr>
                <w:lang w:eastAsia="tr-TR"/>
              </w:rPr>
              <w:t xml:space="preserve"> </w:t>
            </w:r>
            <w:proofErr w:type="spellStart"/>
            <w:r w:rsidRPr="00646BED">
              <w:rPr>
                <w:lang w:eastAsia="tr-TR"/>
              </w:rPr>
              <w:t>Sağlık</w:t>
            </w:r>
            <w:proofErr w:type="spellEnd"/>
            <w:r w:rsidRPr="00646BED">
              <w:rPr>
                <w:lang w:eastAsia="tr-TR"/>
              </w:rPr>
              <w:t xml:space="preserve"> </w:t>
            </w:r>
            <w:proofErr w:type="spellStart"/>
            <w:r w:rsidRPr="00646BED">
              <w:rPr>
                <w:lang w:eastAsia="tr-TR"/>
              </w:rPr>
              <w:t>Çalışanları</w:t>
            </w:r>
            <w:proofErr w:type="spellEnd"/>
            <w:r w:rsidRPr="00646BED">
              <w:rPr>
                <w:lang w:eastAsia="tr-TR"/>
              </w:rPr>
              <w:t xml:space="preserve"> </w:t>
            </w:r>
            <w:proofErr w:type="spellStart"/>
            <w:r w:rsidRPr="00646BED">
              <w:rPr>
                <w:lang w:eastAsia="tr-TR"/>
              </w:rPr>
              <w:t>Yasası</w:t>
            </w:r>
            <w:proofErr w:type="spellEnd"/>
            <w:r w:rsidRPr="00646BED">
              <w:rPr>
                <w:lang w:eastAsia="tr-TR"/>
              </w:rPr>
              <w:t xml:space="preserve"> </w:t>
            </w:r>
            <w:proofErr w:type="spellStart"/>
            <w:r w:rsidRPr="00646BED">
              <w:rPr>
                <w:lang w:eastAsia="tr-TR"/>
              </w:rPr>
              <w:t>Hakkında</w:t>
            </w:r>
            <w:proofErr w:type="spellEnd"/>
            <w:r w:rsidRPr="00646BED">
              <w:rPr>
                <w:lang w:eastAsia="tr-TR"/>
              </w:rPr>
              <w:t xml:space="preserve"> </w:t>
            </w:r>
            <w:proofErr w:type="spellStart"/>
            <w:r w:rsidRPr="00646BED">
              <w:rPr>
                <w:lang w:eastAsia="tr-TR"/>
              </w:rPr>
              <w:t>Yasa</w:t>
            </w:r>
            <w:proofErr w:type="spellEnd"/>
            <w:r w:rsidRPr="00646BED">
              <w:rPr>
                <w:lang w:eastAsia="tr-TR"/>
              </w:rPr>
              <w:t xml:space="preserve"> </w:t>
            </w:r>
            <w:proofErr w:type="spellStart"/>
            <w:r w:rsidRPr="00646BED">
              <w:rPr>
                <w:lang w:eastAsia="tr-TR"/>
              </w:rPr>
              <w:t>Gücünde</w:t>
            </w:r>
            <w:proofErr w:type="spellEnd"/>
            <w:r w:rsidRPr="00646BED">
              <w:rPr>
                <w:lang w:eastAsia="tr-TR"/>
              </w:rPr>
              <w:t xml:space="preserve"> </w:t>
            </w:r>
            <w:proofErr w:type="spellStart"/>
            <w:r w:rsidRPr="00646BED">
              <w:rPr>
                <w:lang w:eastAsia="tr-TR"/>
              </w:rPr>
              <w:t>Kararname</w:t>
            </w:r>
            <w:proofErr w:type="spellEnd"/>
          </w:p>
          <w:p w:rsidR="00DC217A" w:rsidRDefault="00DC217A" w:rsidP="00DC217A">
            <w:pPr>
              <w:jc w:val="both"/>
              <w:rPr>
                <w:lang w:eastAsia="tr-TR"/>
              </w:rPr>
            </w:pPr>
          </w:p>
          <w:p w:rsidR="00F57FD4" w:rsidRDefault="00F57FD4" w:rsidP="00924A12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F57FD4" w:rsidRDefault="00DC21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lastRenderedPageBreak/>
              <w:t>8/1/2018</w:t>
            </w:r>
            <w:proofErr w:type="gramEnd"/>
          </w:p>
        </w:tc>
        <w:tc>
          <w:tcPr>
            <w:tcW w:w="1842" w:type="dxa"/>
          </w:tcPr>
          <w:p w:rsidR="00F57FD4" w:rsidRDefault="00DC217A" w:rsidP="00E33BB4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17 Ağustos 2018</w:t>
            </w:r>
          </w:p>
        </w:tc>
      </w:tr>
      <w:tr w:rsidR="00DC217A" w:rsidTr="00E11DDE">
        <w:tc>
          <w:tcPr>
            <w:tcW w:w="992" w:type="dxa"/>
          </w:tcPr>
          <w:p w:rsidR="00DC217A" w:rsidRDefault="00DC217A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DC217A" w:rsidRDefault="00DC217A" w:rsidP="00DC217A">
            <w:pPr>
              <w:jc w:val="both"/>
            </w:pPr>
            <w:proofErr w:type="spellStart"/>
            <w:r w:rsidRPr="00646BED">
              <w:t>Vakıflar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Örgütü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ve</w:t>
            </w:r>
            <w:proofErr w:type="spellEnd"/>
            <w:r w:rsidRPr="00646BED">
              <w:t xml:space="preserve"> Din </w:t>
            </w:r>
            <w:proofErr w:type="spellStart"/>
            <w:r w:rsidRPr="00646BED">
              <w:t>İşleri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Dairesi</w:t>
            </w:r>
            <w:proofErr w:type="spellEnd"/>
            <w:r w:rsidRPr="00646BED">
              <w:t xml:space="preserve"> (</w:t>
            </w:r>
            <w:proofErr w:type="spellStart"/>
            <w:r w:rsidRPr="00646BED">
              <w:t>Kuruluş</w:t>
            </w:r>
            <w:proofErr w:type="spellEnd"/>
            <w:r w:rsidRPr="00646BED">
              <w:t xml:space="preserve">, </w:t>
            </w:r>
            <w:proofErr w:type="spellStart"/>
            <w:r w:rsidRPr="00646BED">
              <w:t>Görev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ve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Çalışma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Esasları</w:t>
            </w:r>
            <w:proofErr w:type="spellEnd"/>
            <w:r w:rsidRPr="00646BED">
              <w:t xml:space="preserve">) </w:t>
            </w:r>
            <w:proofErr w:type="spellStart"/>
            <w:r w:rsidRPr="00646BED">
              <w:t>Yasası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HakkındaYasa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Gücünde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Kararname</w:t>
            </w:r>
            <w:proofErr w:type="spellEnd"/>
          </w:p>
          <w:p w:rsidR="00DC217A" w:rsidRPr="00646BED" w:rsidRDefault="00DC217A" w:rsidP="00DC217A">
            <w:pPr>
              <w:jc w:val="both"/>
              <w:rPr>
                <w:lang w:eastAsia="tr-TR"/>
              </w:rPr>
            </w:pPr>
          </w:p>
        </w:tc>
        <w:tc>
          <w:tcPr>
            <w:tcW w:w="1701" w:type="dxa"/>
          </w:tcPr>
          <w:p w:rsidR="00DC217A" w:rsidRDefault="00DC21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9/1/2018</w:t>
            </w:r>
            <w:proofErr w:type="gramEnd"/>
          </w:p>
        </w:tc>
        <w:tc>
          <w:tcPr>
            <w:tcW w:w="1842" w:type="dxa"/>
          </w:tcPr>
          <w:p w:rsidR="00DC217A" w:rsidRDefault="00DC217A" w:rsidP="00E33BB4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17 Ağustos 2018</w:t>
            </w:r>
          </w:p>
        </w:tc>
      </w:tr>
      <w:tr w:rsidR="0035769F" w:rsidTr="00E11DDE">
        <w:tc>
          <w:tcPr>
            <w:tcW w:w="992" w:type="dxa"/>
          </w:tcPr>
          <w:p w:rsidR="0035769F" w:rsidRDefault="0035769F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35769F" w:rsidRDefault="0035769F" w:rsidP="0035769F">
            <w:pPr>
              <w:jc w:val="both"/>
            </w:pPr>
            <w:proofErr w:type="spellStart"/>
            <w:r>
              <w:t>Taşınmaz</w:t>
            </w:r>
            <w:proofErr w:type="spellEnd"/>
            <w:r>
              <w:t xml:space="preserve"> Mal </w:t>
            </w:r>
            <w:proofErr w:type="spellStart"/>
            <w:r>
              <w:t>Edinme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Uzun</w:t>
            </w:r>
            <w:proofErr w:type="spellEnd"/>
            <w:r>
              <w:t xml:space="preserve"> </w:t>
            </w:r>
            <w:proofErr w:type="spellStart"/>
            <w:r>
              <w:t>Vadeli</w:t>
            </w:r>
            <w:proofErr w:type="spellEnd"/>
            <w:r>
              <w:t xml:space="preserve"> </w:t>
            </w:r>
            <w:proofErr w:type="spellStart"/>
            <w:r>
              <w:t>Kiralama</w:t>
            </w:r>
            <w:proofErr w:type="spellEnd"/>
            <w:r>
              <w:t xml:space="preserve"> (</w:t>
            </w:r>
            <w:proofErr w:type="spellStart"/>
            <w:r>
              <w:t>Yabancılar</w:t>
            </w:r>
            <w:proofErr w:type="spellEnd"/>
            <w:r>
              <w:t xml:space="preserve">) </w:t>
            </w:r>
            <w:proofErr w:type="spellStart"/>
            <w:r w:rsidRPr="00646BED">
              <w:t>Yasası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HakkındaYasa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Gücünde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Kararname</w:t>
            </w:r>
            <w:proofErr w:type="spellEnd"/>
          </w:p>
          <w:p w:rsidR="00527278" w:rsidRPr="00646BED" w:rsidRDefault="00527278" w:rsidP="0035769F">
            <w:pPr>
              <w:jc w:val="both"/>
            </w:pPr>
          </w:p>
        </w:tc>
        <w:tc>
          <w:tcPr>
            <w:tcW w:w="1701" w:type="dxa"/>
          </w:tcPr>
          <w:p w:rsidR="0035769F" w:rsidRDefault="0035769F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10/1/2018</w:t>
            </w:r>
            <w:proofErr w:type="gramEnd"/>
          </w:p>
        </w:tc>
        <w:tc>
          <w:tcPr>
            <w:tcW w:w="1842" w:type="dxa"/>
          </w:tcPr>
          <w:p w:rsidR="0035769F" w:rsidRDefault="0035769F" w:rsidP="0035769F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29 Ağustos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527278" w:rsidP="0017000C">
            <w:pPr>
              <w:jc w:val="both"/>
            </w:pPr>
            <w:proofErr w:type="spellStart"/>
            <w:r>
              <w:t>Döviz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Lirası</w:t>
            </w:r>
            <w:proofErr w:type="spellEnd"/>
            <w:r>
              <w:t xml:space="preserve"> </w:t>
            </w:r>
            <w:proofErr w:type="spellStart"/>
            <w:r>
              <w:t>Cinsinden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 w:rsidR="00EC25DF">
              <w:t>Sözleşmelerde</w:t>
            </w:r>
            <w:proofErr w:type="spellEnd"/>
            <w:r w:rsidR="00EC25DF">
              <w:t xml:space="preserve"> Kira </w:t>
            </w:r>
            <w:proofErr w:type="spellStart"/>
            <w:r w:rsidR="00EC25DF">
              <w:t>Geliri</w:t>
            </w:r>
            <w:proofErr w:type="spellEnd"/>
            <w:r w:rsidR="00EC25DF">
              <w:t xml:space="preserve"> </w:t>
            </w:r>
            <w:proofErr w:type="spellStart"/>
            <w:r w:rsidR="00EC25DF">
              <w:t>Tutarlarının</w:t>
            </w:r>
            <w:proofErr w:type="spellEnd"/>
            <w:r w:rsidR="00EC25DF">
              <w:t xml:space="preserve"> </w:t>
            </w:r>
            <w:proofErr w:type="spellStart"/>
            <w:r w:rsidR="00EC25DF">
              <w:t>ve</w:t>
            </w:r>
            <w:proofErr w:type="spellEnd"/>
            <w:r w:rsidR="00EC25DF">
              <w:t xml:space="preserve"> </w:t>
            </w:r>
            <w:proofErr w:type="spellStart"/>
            <w:r w:rsidR="00EC25DF">
              <w:t>Stopajının</w:t>
            </w:r>
            <w:proofErr w:type="spellEnd"/>
            <w:r w:rsidR="00EC25DF">
              <w:t xml:space="preserve"> </w:t>
            </w:r>
            <w:proofErr w:type="spellStart"/>
            <w:r w:rsidR="00EC25DF">
              <w:t>Yeniden</w:t>
            </w:r>
            <w:proofErr w:type="spellEnd"/>
            <w:r w:rsidR="00EC25DF">
              <w:t xml:space="preserve"> </w:t>
            </w:r>
            <w:proofErr w:type="spellStart"/>
            <w:r w:rsidR="00EC25DF">
              <w:t>Düzenlenmesine</w:t>
            </w:r>
            <w:proofErr w:type="spellEnd"/>
            <w:r w:rsidR="00EC25DF">
              <w:t xml:space="preserve"> </w:t>
            </w:r>
            <w:proofErr w:type="spellStart"/>
            <w:r w:rsidR="00EC25DF">
              <w:t>İlişkin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HakkındaYasa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Gücünde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Kararname</w:t>
            </w:r>
            <w:proofErr w:type="spellEnd"/>
          </w:p>
          <w:p w:rsidR="00527278" w:rsidRPr="00646BED" w:rsidRDefault="00527278" w:rsidP="0017000C">
            <w:pPr>
              <w:jc w:val="both"/>
            </w:pPr>
          </w:p>
        </w:tc>
        <w:tc>
          <w:tcPr>
            <w:tcW w:w="1701" w:type="dxa"/>
          </w:tcPr>
          <w:p w:rsidR="00527278" w:rsidRDefault="00527278" w:rsidP="0017000C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10/1/2018</w:t>
            </w:r>
            <w:proofErr w:type="gramEnd"/>
          </w:p>
        </w:tc>
        <w:tc>
          <w:tcPr>
            <w:tcW w:w="1842" w:type="dxa"/>
          </w:tcPr>
          <w:p w:rsidR="00527278" w:rsidRDefault="00527278" w:rsidP="0017000C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29 Ağustos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527278" w:rsidP="0017000C">
            <w:pPr>
              <w:jc w:val="both"/>
            </w:pPr>
            <w:proofErr w:type="spellStart"/>
            <w:r>
              <w:t>Taşınmaz</w:t>
            </w:r>
            <w:proofErr w:type="spellEnd"/>
            <w:r>
              <w:t xml:space="preserve"> Mal </w:t>
            </w:r>
            <w:proofErr w:type="spellStart"/>
            <w:r>
              <w:t>Edinme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Uzun</w:t>
            </w:r>
            <w:proofErr w:type="spellEnd"/>
            <w:r>
              <w:t xml:space="preserve"> </w:t>
            </w:r>
            <w:proofErr w:type="spellStart"/>
            <w:r>
              <w:t>Vadeli</w:t>
            </w:r>
            <w:proofErr w:type="spellEnd"/>
            <w:r>
              <w:t xml:space="preserve"> </w:t>
            </w:r>
            <w:proofErr w:type="spellStart"/>
            <w:r>
              <w:t>Kiralama</w:t>
            </w:r>
            <w:proofErr w:type="spellEnd"/>
            <w:r>
              <w:t xml:space="preserve"> (</w:t>
            </w:r>
            <w:proofErr w:type="spellStart"/>
            <w:r>
              <w:t>Yabancılar</w:t>
            </w:r>
            <w:proofErr w:type="spellEnd"/>
            <w:r>
              <w:t xml:space="preserve">) </w:t>
            </w:r>
            <w:proofErr w:type="spellStart"/>
            <w:r w:rsidRPr="00646BED">
              <w:t>Yasası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HakkındaYasa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Gücünde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Kararname</w:t>
            </w:r>
            <w:proofErr w:type="spellEnd"/>
          </w:p>
          <w:p w:rsidR="00527278" w:rsidRPr="00646BED" w:rsidRDefault="00527278" w:rsidP="0017000C">
            <w:pPr>
              <w:jc w:val="both"/>
            </w:pPr>
          </w:p>
        </w:tc>
        <w:tc>
          <w:tcPr>
            <w:tcW w:w="1701" w:type="dxa"/>
          </w:tcPr>
          <w:p w:rsidR="00527278" w:rsidRDefault="00527278" w:rsidP="00EC25DF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</w:t>
            </w:r>
            <w:r w:rsidR="00EC25DF">
              <w:rPr>
                <w:lang w:val="tr-TR" w:eastAsia="tr-TR"/>
              </w:rPr>
              <w:t>1</w:t>
            </w:r>
            <w:r>
              <w:rPr>
                <w:lang w:val="tr-TR" w:eastAsia="tr-TR"/>
              </w:rPr>
              <w:t>/1/2018</w:t>
            </w:r>
            <w:proofErr w:type="gramEnd"/>
          </w:p>
        </w:tc>
        <w:tc>
          <w:tcPr>
            <w:tcW w:w="1842" w:type="dxa"/>
          </w:tcPr>
          <w:p w:rsidR="00527278" w:rsidRDefault="00527278" w:rsidP="0017000C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29 Ağustos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EC25DF" w:rsidP="0017000C">
            <w:pPr>
              <w:jc w:val="both"/>
            </w:pPr>
            <w:proofErr w:type="spellStart"/>
            <w:r>
              <w:t>Gemilerle</w:t>
            </w:r>
            <w:proofErr w:type="spellEnd"/>
            <w:r>
              <w:t xml:space="preserve">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Harçlar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Ücretler</w:t>
            </w:r>
            <w:proofErr w:type="spellEnd"/>
            <w:r>
              <w:t xml:space="preserve"> </w:t>
            </w:r>
            <w:proofErr w:type="spellStart"/>
            <w:r>
              <w:t>Yasası</w:t>
            </w:r>
            <w:proofErr w:type="spellEnd"/>
            <w:r>
              <w:t xml:space="preserve"> </w:t>
            </w:r>
            <w:proofErr w:type="spellStart"/>
            <w:r>
              <w:t>Uyarınca</w:t>
            </w:r>
            <w:proofErr w:type="spellEnd"/>
            <w:r>
              <w:t xml:space="preserve"> </w:t>
            </w:r>
            <w:proofErr w:type="spellStart"/>
            <w:r>
              <w:t>Tahsil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Liman </w:t>
            </w:r>
            <w:proofErr w:type="spellStart"/>
            <w:r>
              <w:t>Ücretlerinde</w:t>
            </w:r>
            <w:proofErr w:type="spellEnd"/>
            <w:r>
              <w:t xml:space="preserve"> </w:t>
            </w:r>
            <w:proofErr w:type="spellStart"/>
            <w:r>
              <w:t>Uygulanacak</w:t>
            </w:r>
            <w:proofErr w:type="spellEnd"/>
            <w:r>
              <w:t xml:space="preserve"> </w:t>
            </w:r>
            <w:proofErr w:type="spellStart"/>
            <w:r>
              <w:t>Dolar</w:t>
            </w:r>
            <w:proofErr w:type="spellEnd"/>
            <w:r>
              <w:t xml:space="preserve"> </w:t>
            </w:r>
            <w:proofErr w:type="spellStart"/>
            <w:r>
              <w:t>Kurunun</w:t>
            </w:r>
            <w:proofErr w:type="spellEnd"/>
            <w:r>
              <w:t xml:space="preserve"> </w:t>
            </w:r>
            <w:proofErr w:type="spellStart"/>
            <w:r>
              <w:t>Sabitlenmesi</w:t>
            </w:r>
            <w:proofErr w:type="spellEnd"/>
            <w:r>
              <w:t xml:space="preserve"> </w:t>
            </w:r>
            <w:proofErr w:type="spellStart"/>
            <w:r w:rsidR="00527278" w:rsidRPr="00646BED">
              <w:t>HakkındaYasa</w:t>
            </w:r>
            <w:proofErr w:type="spellEnd"/>
            <w:r w:rsidR="00527278" w:rsidRPr="00646BED">
              <w:t xml:space="preserve"> </w:t>
            </w:r>
            <w:proofErr w:type="spellStart"/>
            <w:r w:rsidR="00527278" w:rsidRPr="00646BED">
              <w:t>Gücünde</w:t>
            </w:r>
            <w:proofErr w:type="spellEnd"/>
            <w:r w:rsidR="00527278" w:rsidRPr="00646BED">
              <w:t xml:space="preserve"> </w:t>
            </w:r>
            <w:proofErr w:type="spellStart"/>
            <w:r w:rsidR="00527278" w:rsidRPr="00646BED">
              <w:t>Kararname</w:t>
            </w:r>
            <w:proofErr w:type="spellEnd"/>
          </w:p>
          <w:p w:rsidR="00527278" w:rsidRPr="00646BED" w:rsidRDefault="00527278" w:rsidP="0017000C">
            <w:pPr>
              <w:jc w:val="both"/>
            </w:pPr>
          </w:p>
        </w:tc>
        <w:tc>
          <w:tcPr>
            <w:tcW w:w="1701" w:type="dxa"/>
          </w:tcPr>
          <w:p w:rsidR="00527278" w:rsidRDefault="00527278" w:rsidP="00EC25DF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</w:t>
            </w:r>
            <w:r w:rsidR="00EC25DF">
              <w:rPr>
                <w:lang w:val="tr-TR" w:eastAsia="tr-TR"/>
              </w:rPr>
              <w:t>2</w:t>
            </w:r>
            <w:r>
              <w:rPr>
                <w:lang w:val="tr-TR" w:eastAsia="tr-TR"/>
              </w:rPr>
              <w:t>/1/2018</w:t>
            </w:r>
            <w:proofErr w:type="gramEnd"/>
          </w:p>
        </w:tc>
        <w:tc>
          <w:tcPr>
            <w:tcW w:w="1842" w:type="dxa"/>
          </w:tcPr>
          <w:p w:rsidR="00527278" w:rsidRDefault="00527278" w:rsidP="0017000C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29 Ağustos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567EFD" w:rsidP="0017000C">
            <w:pPr>
              <w:jc w:val="both"/>
            </w:pPr>
            <w:proofErr w:type="spellStart"/>
            <w:r>
              <w:t>Deniz</w:t>
            </w:r>
            <w:proofErr w:type="spellEnd"/>
            <w:r>
              <w:t xml:space="preserve"> </w:t>
            </w:r>
            <w:proofErr w:type="spellStart"/>
            <w:r>
              <w:t>Ticareti</w:t>
            </w:r>
            <w:proofErr w:type="spellEnd"/>
            <w:r>
              <w:t xml:space="preserve"> (</w:t>
            </w:r>
            <w:proofErr w:type="spellStart"/>
            <w:r>
              <w:t>Vergi</w:t>
            </w:r>
            <w:proofErr w:type="spellEnd"/>
            <w:r>
              <w:t xml:space="preserve"> </w:t>
            </w:r>
            <w:proofErr w:type="spellStart"/>
            <w:r>
              <w:t>Yükleme</w:t>
            </w:r>
            <w:proofErr w:type="spellEnd"/>
            <w:r>
              <w:t xml:space="preserve"> </w:t>
            </w:r>
            <w:proofErr w:type="spellStart"/>
            <w:r>
              <w:t>Hükümleri</w:t>
            </w:r>
            <w:proofErr w:type="spellEnd"/>
            <w:r>
              <w:t xml:space="preserve">) </w:t>
            </w:r>
            <w:proofErr w:type="spellStart"/>
            <w:r>
              <w:t>Yasası</w:t>
            </w:r>
            <w:proofErr w:type="spellEnd"/>
            <w:r>
              <w:t xml:space="preserve"> </w:t>
            </w:r>
            <w:proofErr w:type="spellStart"/>
            <w:r>
              <w:t>Uyarınca</w:t>
            </w:r>
            <w:proofErr w:type="spellEnd"/>
            <w:r>
              <w:t xml:space="preserve"> </w:t>
            </w:r>
            <w:proofErr w:type="spellStart"/>
            <w:r>
              <w:t>Tahsil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Liman </w:t>
            </w:r>
            <w:proofErr w:type="spellStart"/>
            <w:r>
              <w:t>Ücretlerinde</w:t>
            </w:r>
            <w:proofErr w:type="spellEnd"/>
            <w:r>
              <w:t xml:space="preserve"> </w:t>
            </w:r>
            <w:proofErr w:type="spellStart"/>
            <w:r>
              <w:t>Uygulanacak</w:t>
            </w:r>
            <w:proofErr w:type="spellEnd"/>
            <w:r>
              <w:t xml:space="preserve"> </w:t>
            </w:r>
            <w:proofErr w:type="spellStart"/>
            <w:r>
              <w:t>Dolar</w:t>
            </w:r>
            <w:proofErr w:type="spellEnd"/>
            <w:r>
              <w:t xml:space="preserve"> </w:t>
            </w:r>
            <w:proofErr w:type="spellStart"/>
            <w:r>
              <w:t>Kurunun</w:t>
            </w:r>
            <w:proofErr w:type="spellEnd"/>
            <w:r w:rsidR="00235B31">
              <w:t xml:space="preserve"> </w:t>
            </w:r>
            <w:proofErr w:type="spellStart"/>
            <w:r w:rsidR="00235B31">
              <w:t>Sabitlenmesi</w:t>
            </w:r>
            <w:proofErr w:type="spellEnd"/>
            <w:r w:rsidR="00527278" w:rsidRPr="00646BED">
              <w:t xml:space="preserve"> </w:t>
            </w:r>
            <w:proofErr w:type="spellStart"/>
            <w:r w:rsidR="00527278" w:rsidRPr="00646BED">
              <w:t>HakkındaYasa</w:t>
            </w:r>
            <w:proofErr w:type="spellEnd"/>
            <w:r w:rsidR="00527278" w:rsidRPr="00646BED">
              <w:t xml:space="preserve"> </w:t>
            </w:r>
            <w:proofErr w:type="spellStart"/>
            <w:r w:rsidR="00527278" w:rsidRPr="00646BED">
              <w:t>Gücünde</w:t>
            </w:r>
            <w:proofErr w:type="spellEnd"/>
            <w:r w:rsidR="00527278" w:rsidRPr="00646BED">
              <w:t xml:space="preserve"> </w:t>
            </w:r>
            <w:proofErr w:type="spellStart"/>
            <w:r w:rsidR="00527278" w:rsidRPr="00646BED">
              <w:t>Kararname</w:t>
            </w:r>
            <w:proofErr w:type="spellEnd"/>
          </w:p>
          <w:p w:rsidR="00527278" w:rsidRPr="00646BED" w:rsidRDefault="00527278" w:rsidP="0017000C">
            <w:pPr>
              <w:jc w:val="both"/>
            </w:pPr>
          </w:p>
        </w:tc>
        <w:tc>
          <w:tcPr>
            <w:tcW w:w="1701" w:type="dxa"/>
          </w:tcPr>
          <w:p w:rsidR="00527278" w:rsidRDefault="00527278" w:rsidP="00235B31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</w:t>
            </w:r>
            <w:r w:rsidR="00235B31">
              <w:rPr>
                <w:lang w:val="tr-TR" w:eastAsia="tr-TR"/>
              </w:rPr>
              <w:t>3</w:t>
            </w:r>
            <w:r>
              <w:rPr>
                <w:lang w:val="tr-TR" w:eastAsia="tr-TR"/>
              </w:rPr>
              <w:t>/1/2018</w:t>
            </w:r>
            <w:proofErr w:type="gramEnd"/>
          </w:p>
        </w:tc>
        <w:tc>
          <w:tcPr>
            <w:tcW w:w="1842" w:type="dxa"/>
          </w:tcPr>
          <w:p w:rsidR="00527278" w:rsidRDefault="00235B31" w:rsidP="00235B31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31</w:t>
            </w:r>
            <w:r w:rsidR="00527278">
              <w:rPr>
                <w:lang w:val="tr-TR" w:eastAsia="tr-TR"/>
              </w:rPr>
              <w:t xml:space="preserve"> Ağustos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ED2085" w:rsidP="0017000C">
            <w:pPr>
              <w:jc w:val="both"/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Çalışanları</w:t>
            </w:r>
            <w:proofErr w:type="spellEnd"/>
            <w:r>
              <w:t xml:space="preserve"> </w:t>
            </w:r>
            <w:proofErr w:type="spellStart"/>
            <w:r w:rsidR="00527278" w:rsidRPr="00646BED">
              <w:t>Yasası</w:t>
            </w:r>
            <w:proofErr w:type="spellEnd"/>
            <w:r w:rsidR="00527278" w:rsidRPr="00646BED">
              <w:t xml:space="preserve"> </w:t>
            </w:r>
            <w:proofErr w:type="spellStart"/>
            <w:r w:rsidR="00527278" w:rsidRPr="00646BED">
              <w:t>Hakkında</w:t>
            </w:r>
            <w:proofErr w:type="spellEnd"/>
            <w:r>
              <w:t xml:space="preserve"> </w:t>
            </w:r>
            <w:proofErr w:type="spellStart"/>
            <w:r w:rsidR="00527278" w:rsidRPr="00646BED">
              <w:t>Yasa</w:t>
            </w:r>
            <w:proofErr w:type="spellEnd"/>
            <w:r w:rsidR="00527278" w:rsidRPr="00646BED">
              <w:t xml:space="preserve"> </w:t>
            </w:r>
            <w:proofErr w:type="spellStart"/>
            <w:r w:rsidR="00527278" w:rsidRPr="00646BED">
              <w:t>Gücünde</w:t>
            </w:r>
            <w:proofErr w:type="spellEnd"/>
            <w:r w:rsidR="00527278" w:rsidRPr="00646BED">
              <w:t xml:space="preserve"> </w:t>
            </w:r>
            <w:r>
              <w:t>(</w:t>
            </w:r>
            <w:proofErr w:type="spellStart"/>
            <w:r>
              <w:t>Değişiklik</w:t>
            </w:r>
            <w:proofErr w:type="spellEnd"/>
            <w:r>
              <w:t xml:space="preserve">) </w:t>
            </w:r>
            <w:proofErr w:type="spellStart"/>
            <w:r w:rsidR="00527278" w:rsidRPr="00646BED">
              <w:t>Kararname</w:t>
            </w:r>
            <w:r>
              <w:t>si</w:t>
            </w:r>
            <w:proofErr w:type="spellEnd"/>
          </w:p>
          <w:p w:rsidR="00527278" w:rsidRPr="00646BED" w:rsidRDefault="00527278" w:rsidP="0017000C">
            <w:pPr>
              <w:jc w:val="both"/>
            </w:pPr>
          </w:p>
        </w:tc>
        <w:tc>
          <w:tcPr>
            <w:tcW w:w="1701" w:type="dxa"/>
          </w:tcPr>
          <w:p w:rsidR="00527278" w:rsidRDefault="00527278" w:rsidP="00ED2085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</w:t>
            </w:r>
            <w:r w:rsidR="00ED2085">
              <w:rPr>
                <w:lang w:val="tr-TR" w:eastAsia="tr-TR"/>
              </w:rPr>
              <w:t>4</w:t>
            </w:r>
            <w:r>
              <w:rPr>
                <w:lang w:val="tr-TR" w:eastAsia="tr-TR"/>
              </w:rPr>
              <w:t>/1/2018</w:t>
            </w:r>
            <w:proofErr w:type="gramEnd"/>
          </w:p>
        </w:tc>
        <w:tc>
          <w:tcPr>
            <w:tcW w:w="1842" w:type="dxa"/>
          </w:tcPr>
          <w:p w:rsidR="00527278" w:rsidRDefault="00ED2085" w:rsidP="00ED2085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31</w:t>
            </w:r>
            <w:r w:rsidR="00527278">
              <w:rPr>
                <w:lang w:val="tr-TR" w:eastAsia="tr-TR"/>
              </w:rPr>
              <w:t xml:space="preserve"> Ağustos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ED2085" w:rsidP="0017000C">
            <w:pPr>
              <w:jc w:val="both"/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Görevlileri</w:t>
            </w:r>
            <w:proofErr w:type="spellEnd"/>
            <w:r>
              <w:t xml:space="preserve"> </w:t>
            </w:r>
            <w:proofErr w:type="spellStart"/>
            <w:r>
              <w:t>Yasası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 w:rsidR="00527278" w:rsidRPr="00646BED">
              <w:t>Yasa</w:t>
            </w:r>
            <w:proofErr w:type="spellEnd"/>
            <w:r w:rsidR="00527278" w:rsidRPr="00646BED">
              <w:t xml:space="preserve"> </w:t>
            </w:r>
            <w:proofErr w:type="spellStart"/>
            <w:r w:rsidR="00527278" w:rsidRPr="00646BED">
              <w:t>Gücünde</w:t>
            </w:r>
            <w:proofErr w:type="spellEnd"/>
            <w:r w:rsidR="00527278" w:rsidRPr="00646BED">
              <w:t xml:space="preserve"> </w:t>
            </w:r>
            <w:r>
              <w:t>(</w:t>
            </w:r>
            <w:proofErr w:type="spellStart"/>
            <w:r>
              <w:t>Değişiklik</w:t>
            </w:r>
            <w:proofErr w:type="spellEnd"/>
            <w:r>
              <w:t xml:space="preserve">) </w:t>
            </w:r>
            <w:proofErr w:type="spellStart"/>
            <w:r w:rsidR="00527278" w:rsidRPr="00646BED">
              <w:t>Kararname</w:t>
            </w:r>
            <w:r>
              <w:t>si</w:t>
            </w:r>
            <w:proofErr w:type="spellEnd"/>
          </w:p>
          <w:p w:rsidR="00527278" w:rsidRPr="00646BED" w:rsidRDefault="00527278" w:rsidP="0017000C">
            <w:pPr>
              <w:jc w:val="both"/>
            </w:pPr>
          </w:p>
        </w:tc>
        <w:tc>
          <w:tcPr>
            <w:tcW w:w="1701" w:type="dxa"/>
          </w:tcPr>
          <w:p w:rsidR="00527278" w:rsidRDefault="00527278" w:rsidP="00ED2085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</w:t>
            </w:r>
            <w:r w:rsidR="00ED2085">
              <w:rPr>
                <w:lang w:val="tr-TR" w:eastAsia="tr-TR"/>
              </w:rPr>
              <w:t>5</w:t>
            </w:r>
            <w:r>
              <w:rPr>
                <w:lang w:val="tr-TR" w:eastAsia="tr-TR"/>
              </w:rPr>
              <w:t>/1/2018</w:t>
            </w:r>
            <w:proofErr w:type="gramEnd"/>
          </w:p>
        </w:tc>
        <w:tc>
          <w:tcPr>
            <w:tcW w:w="1842" w:type="dxa"/>
          </w:tcPr>
          <w:p w:rsidR="00527278" w:rsidRDefault="00ED2085" w:rsidP="00ED2085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31</w:t>
            </w:r>
            <w:r w:rsidR="00527278">
              <w:rPr>
                <w:lang w:val="tr-TR" w:eastAsia="tr-TR"/>
              </w:rPr>
              <w:t xml:space="preserve"> Ağustos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2A1881" w:rsidP="0017000C">
            <w:pPr>
              <w:jc w:val="both"/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Çalışanlarının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(</w:t>
            </w:r>
            <w:proofErr w:type="spellStart"/>
            <w:r>
              <w:t>Maaş-Ücret</w:t>
            </w:r>
            <w:proofErr w:type="spellEnd"/>
            <w:r>
              <w:t xml:space="preserve">)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Ödeneklerinin</w:t>
            </w:r>
            <w:proofErr w:type="spellEnd"/>
            <w:r>
              <w:t xml:space="preserve"> </w:t>
            </w:r>
            <w:proofErr w:type="spellStart"/>
            <w:r>
              <w:t>Düzenlenmesi</w:t>
            </w:r>
            <w:proofErr w:type="spellEnd"/>
            <w:r>
              <w:t xml:space="preserve"> </w:t>
            </w:r>
            <w:proofErr w:type="spellStart"/>
            <w:r w:rsidR="00527278" w:rsidRPr="00646BED">
              <w:t>Yasası</w:t>
            </w:r>
            <w:proofErr w:type="spellEnd"/>
            <w:r w:rsidR="00527278" w:rsidRPr="00646BED">
              <w:t xml:space="preserve"> </w:t>
            </w:r>
            <w:proofErr w:type="spellStart"/>
            <w:r w:rsidR="00527278" w:rsidRPr="00646BED">
              <w:t>HakkındaYasa</w:t>
            </w:r>
            <w:proofErr w:type="spellEnd"/>
            <w:r w:rsidR="00527278" w:rsidRPr="00646BED">
              <w:t xml:space="preserve"> </w:t>
            </w:r>
            <w:proofErr w:type="spellStart"/>
            <w:r w:rsidR="00527278" w:rsidRPr="00646BED">
              <w:t>Gücünde</w:t>
            </w:r>
            <w:proofErr w:type="spellEnd"/>
            <w:r w:rsidR="00527278" w:rsidRPr="00646BED">
              <w:t xml:space="preserve"> </w:t>
            </w:r>
            <w:r>
              <w:t>(</w:t>
            </w:r>
            <w:proofErr w:type="spellStart"/>
            <w:r>
              <w:t>Değişiklik</w:t>
            </w:r>
            <w:proofErr w:type="spellEnd"/>
            <w:r>
              <w:t xml:space="preserve">) </w:t>
            </w:r>
            <w:proofErr w:type="spellStart"/>
            <w:r w:rsidR="00527278" w:rsidRPr="00646BED">
              <w:t>Kararname</w:t>
            </w:r>
            <w:proofErr w:type="spellEnd"/>
          </w:p>
          <w:p w:rsidR="00527278" w:rsidRPr="00646BED" w:rsidRDefault="00527278" w:rsidP="0017000C">
            <w:pPr>
              <w:jc w:val="both"/>
            </w:pPr>
          </w:p>
        </w:tc>
        <w:tc>
          <w:tcPr>
            <w:tcW w:w="1701" w:type="dxa"/>
          </w:tcPr>
          <w:p w:rsidR="00527278" w:rsidRDefault="00527278" w:rsidP="002A1881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</w:t>
            </w:r>
            <w:r w:rsidR="002A1881">
              <w:rPr>
                <w:lang w:val="tr-TR" w:eastAsia="tr-TR"/>
              </w:rPr>
              <w:t>6</w:t>
            </w:r>
            <w:r>
              <w:rPr>
                <w:lang w:val="tr-TR" w:eastAsia="tr-TR"/>
              </w:rPr>
              <w:t>/1/2018</w:t>
            </w:r>
            <w:proofErr w:type="gramEnd"/>
          </w:p>
        </w:tc>
        <w:tc>
          <w:tcPr>
            <w:tcW w:w="1842" w:type="dxa"/>
          </w:tcPr>
          <w:p w:rsidR="00527278" w:rsidRDefault="002A1881" w:rsidP="002A1881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31</w:t>
            </w:r>
            <w:r w:rsidR="00527278">
              <w:rPr>
                <w:lang w:val="tr-TR" w:eastAsia="tr-TR"/>
              </w:rPr>
              <w:t xml:space="preserve"> Ağustos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1D40BE" w:rsidP="0017000C">
            <w:pPr>
              <w:jc w:val="both"/>
            </w:pPr>
            <w:proofErr w:type="spellStart"/>
            <w:r>
              <w:t>Vakıflar</w:t>
            </w:r>
            <w:proofErr w:type="spellEnd"/>
            <w:r>
              <w:t xml:space="preserve"> </w:t>
            </w:r>
            <w:proofErr w:type="spellStart"/>
            <w:r>
              <w:t>Örgütü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Din </w:t>
            </w:r>
            <w:proofErr w:type="spellStart"/>
            <w:r>
              <w:t>İşleri</w:t>
            </w:r>
            <w:proofErr w:type="spellEnd"/>
            <w:r>
              <w:t xml:space="preserve"> </w:t>
            </w:r>
            <w:proofErr w:type="spellStart"/>
            <w:r>
              <w:t>Dairesi</w:t>
            </w:r>
            <w:proofErr w:type="spellEnd"/>
            <w:r>
              <w:t xml:space="preserve"> (</w:t>
            </w:r>
            <w:proofErr w:type="spellStart"/>
            <w:r>
              <w:t>Kuruluş</w:t>
            </w:r>
            <w:proofErr w:type="spellEnd"/>
            <w:r>
              <w:t xml:space="preserve">,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  <w:r>
              <w:t xml:space="preserve">) </w:t>
            </w:r>
            <w:proofErr w:type="spellStart"/>
            <w:r>
              <w:t>Yasası</w:t>
            </w:r>
            <w:proofErr w:type="spellEnd"/>
            <w:r>
              <w:t xml:space="preserve"> </w:t>
            </w:r>
            <w:proofErr w:type="spellStart"/>
            <w:r w:rsidR="00527278" w:rsidRPr="00646BED">
              <w:t>Hakkında</w:t>
            </w:r>
            <w:proofErr w:type="spellEnd"/>
            <w:r>
              <w:t xml:space="preserve"> </w:t>
            </w:r>
            <w:proofErr w:type="spellStart"/>
            <w:r w:rsidR="00527278" w:rsidRPr="00646BED">
              <w:t>Yasa</w:t>
            </w:r>
            <w:proofErr w:type="spellEnd"/>
            <w:r w:rsidR="00527278" w:rsidRPr="00646BED">
              <w:t xml:space="preserve"> </w:t>
            </w:r>
            <w:proofErr w:type="spellStart"/>
            <w:r w:rsidR="00527278" w:rsidRPr="00646BED">
              <w:t>Gücünde</w:t>
            </w:r>
            <w:proofErr w:type="spellEnd"/>
            <w:r w:rsidR="00527278" w:rsidRPr="00646BED">
              <w:t xml:space="preserve"> </w:t>
            </w:r>
            <w:r>
              <w:t>(</w:t>
            </w:r>
            <w:proofErr w:type="spellStart"/>
            <w:r>
              <w:t>Değişiklik</w:t>
            </w:r>
            <w:proofErr w:type="spellEnd"/>
            <w:r>
              <w:t xml:space="preserve">) </w:t>
            </w:r>
            <w:proofErr w:type="spellStart"/>
            <w:r w:rsidR="00527278" w:rsidRPr="00646BED">
              <w:t>Kararname</w:t>
            </w:r>
            <w:r w:rsidR="00C7432E">
              <w:t>si</w:t>
            </w:r>
            <w:proofErr w:type="spellEnd"/>
          </w:p>
          <w:p w:rsidR="00527278" w:rsidRPr="00646BED" w:rsidRDefault="00527278" w:rsidP="0017000C">
            <w:pPr>
              <w:jc w:val="both"/>
            </w:pPr>
          </w:p>
        </w:tc>
        <w:tc>
          <w:tcPr>
            <w:tcW w:w="1701" w:type="dxa"/>
          </w:tcPr>
          <w:p w:rsidR="00527278" w:rsidRDefault="00527278" w:rsidP="00C7432E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</w:t>
            </w:r>
            <w:r w:rsidR="00C7432E">
              <w:rPr>
                <w:lang w:val="tr-TR" w:eastAsia="tr-TR"/>
              </w:rPr>
              <w:t>7</w:t>
            </w:r>
            <w:r>
              <w:rPr>
                <w:lang w:val="tr-TR" w:eastAsia="tr-TR"/>
              </w:rPr>
              <w:t>/1/2018</w:t>
            </w:r>
            <w:proofErr w:type="gramEnd"/>
          </w:p>
        </w:tc>
        <w:tc>
          <w:tcPr>
            <w:tcW w:w="1842" w:type="dxa"/>
          </w:tcPr>
          <w:p w:rsidR="00527278" w:rsidRDefault="00C7432E" w:rsidP="00C7432E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31</w:t>
            </w:r>
            <w:r w:rsidR="00527278">
              <w:rPr>
                <w:lang w:val="tr-TR" w:eastAsia="tr-TR"/>
              </w:rPr>
              <w:t xml:space="preserve"> Ağustos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C7432E" w:rsidRDefault="00C7432E" w:rsidP="00C7432E">
            <w:pPr>
              <w:jc w:val="both"/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Çalışanlarının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(</w:t>
            </w:r>
            <w:proofErr w:type="spellStart"/>
            <w:r>
              <w:t>Maaş-Ücret</w:t>
            </w:r>
            <w:proofErr w:type="spellEnd"/>
            <w:r>
              <w:t xml:space="preserve">)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Ödeneklerinin</w:t>
            </w:r>
            <w:proofErr w:type="spellEnd"/>
            <w:r>
              <w:t xml:space="preserve"> </w:t>
            </w:r>
            <w:proofErr w:type="spellStart"/>
            <w:r>
              <w:t>Düzenlenmesi</w:t>
            </w:r>
            <w:proofErr w:type="spellEnd"/>
            <w:r>
              <w:t xml:space="preserve"> </w:t>
            </w:r>
            <w:proofErr w:type="spellStart"/>
            <w:r w:rsidRPr="00646BED">
              <w:t>Yasası</w:t>
            </w:r>
            <w:proofErr w:type="spellEnd"/>
            <w:r w:rsidRPr="00646BED">
              <w:t xml:space="preserve"> </w:t>
            </w:r>
            <w:r>
              <w:t xml:space="preserve"> </w:t>
            </w:r>
            <w:proofErr w:type="spellStart"/>
            <w:r w:rsidRPr="00646BED">
              <w:t>Hakkında</w:t>
            </w:r>
            <w:proofErr w:type="spellEnd"/>
            <w:r>
              <w:t xml:space="preserve"> </w:t>
            </w:r>
            <w:proofErr w:type="spellStart"/>
            <w:r w:rsidRPr="00646BED">
              <w:t>Yasa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Gücünde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Kararname</w:t>
            </w:r>
            <w:proofErr w:type="spellEnd"/>
          </w:p>
          <w:p w:rsidR="00527278" w:rsidRPr="00646BED" w:rsidRDefault="00527278" w:rsidP="00C7432E">
            <w:pPr>
              <w:jc w:val="both"/>
            </w:pPr>
          </w:p>
        </w:tc>
        <w:tc>
          <w:tcPr>
            <w:tcW w:w="1701" w:type="dxa"/>
          </w:tcPr>
          <w:p w:rsidR="00527278" w:rsidRDefault="00527278" w:rsidP="00C7432E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</w:t>
            </w:r>
            <w:r w:rsidR="00C7432E">
              <w:rPr>
                <w:lang w:val="tr-TR" w:eastAsia="tr-TR"/>
              </w:rPr>
              <w:t>8</w:t>
            </w:r>
            <w:r>
              <w:rPr>
                <w:lang w:val="tr-TR" w:eastAsia="tr-TR"/>
              </w:rPr>
              <w:t>/1/2018</w:t>
            </w:r>
            <w:proofErr w:type="gramEnd"/>
          </w:p>
        </w:tc>
        <w:tc>
          <w:tcPr>
            <w:tcW w:w="1842" w:type="dxa"/>
          </w:tcPr>
          <w:p w:rsidR="00527278" w:rsidRDefault="00C7432E" w:rsidP="00C7432E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</w:t>
            </w:r>
            <w:r w:rsidR="00527278">
              <w:rPr>
                <w:lang w:val="tr-TR" w:eastAsia="tr-TR"/>
              </w:rPr>
              <w:t xml:space="preserve"> </w:t>
            </w:r>
            <w:r>
              <w:rPr>
                <w:lang w:val="tr-TR" w:eastAsia="tr-TR"/>
              </w:rPr>
              <w:t>Eylül</w:t>
            </w:r>
            <w:r w:rsidR="00527278">
              <w:rPr>
                <w:lang w:val="tr-TR" w:eastAsia="tr-TR"/>
              </w:rPr>
              <w:t xml:space="preserve">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C7432E" w:rsidRDefault="00C7432E" w:rsidP="00C7432E">
            <w:pPr>
              <w:jc w:val="both"/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Görevlileri</w:t>
            </w:r>
            <w:proofErr w:type="spellEnd"/>
            <w:r>
              <w:t xml:space="preserve"> </w:t>
            </w:r>
            <w:proofErr w:type="spellStart"/>
            <w:r>
              <w:t>Yasası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 w:rsidRPr="00646BED">
              <w:t>Yasa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Gücünde</w:t>
            </w:r>
            <w:proofErr w:type="spellEnd"/>
            <w:r w:rsidRPr="00646BED">
              <w:t xml:space="preserve"> </w:t>
            </w:r>
            <w:r>
              <w:t xml:space="preserve"> </w:t>
            </w:r>
            <w:proofErr w:type="spellStart"/>
            <w:r w:rsidRPr="00646BED">
              <w:t>Kararname</w:t>
            </w:r>
            <w:r>
              <w:t>si</w:t>
            </w:r>
            <w:proofErr w:type="spellEnd"/>
          </w:p>
          <w:p w:rsidR="00527278" w:rsidRPr="00646BED" w:rsidRDefault="00527278" w:rsidP="00C7432E">
            <w:pPr>
              <w:jc w:val="both"/>
            </w:pPr>
          </w:p>
        </w:tc>
        <w:tc>
          <w:tcPr>
            <w:tcW w:w="1701" w:type="dxa"/>
          </w:tcPr>
          <w:p w:rsidR="00527278" w:rsidRDefault="00527278" w:rsidP="00C7432E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</w:t>
            </w:r>
            <w:r w:rsidR="00C7432E">
              <w:rPr>
                <w:lang w:val="tr-TR" w:eastAsia="tr-TR"/>
              </w:rPr>
              <w:t>9</w:t>
            </w:r>
            <w:r>
              <w:rPr>
                <w:lang w:val="tr-TR" w:eastAsia="tr-TR"/>
              </w:rPr>
              <w:t>/1/2018</w:t>
            </w:r>
            <w:proofErr w:type="gramEnd"/>
          </w:p>
        </w:tc>
        <w:tc>
          <w:tcPr>
            <w:tcW w:w="1842" w:type="dxa"/>
          </w:tcPr>
          <w:p w:rsidR="00527278" w:rsidRDefault="00C7432E" w:rsidP="00C7432E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 Eylül </w:t>
            </w:r>
            <w:r w:rsidR="00527278">
              <w:rPr>
                <w:lang w:val="tr-TR" w:eastAsia="tr-TR"/>
              </w:rPr>
              <w:t>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C7432E" w:rsidRDefault="00C7432E" w:rsidP="00C7432E">
            <w:pPr>
              <w:jc w:val="both"/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Çalışanları</w:t>
            </w:r>
            <w:proofErr w:type="spellEnd"/>
            <w:r>
              <w:t xml:space="preserve"> </w:t>
            </w:r>
            <w:proofErr w:type="spellStart"/>
            <w:r w:rsidRPr="00646BED">
              <w:t>Yasası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Hakkında</w:t>
            </w:r>
            <w:proofErr w:type="spellEnd"/>
            <w:r>
              <w:t xml:space="preserve"> </w:t>
            </w:r>
            <w:proofErr w:type="spellStart"/>
            <w:r w:rsidRPr="00646BED">
              <w:t>Yasa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Gücünde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Kararname</w:t>
            </w:r>
            <w:proofErr w:type="spellEnd"/>
          </w:p>
          <w:p w:rsidR="00527278" w:rsidRPr="00646BED" w:rsidRDefault="00527278" w:rsidP="00C7432E">
            <w:pPr>
              <w:jc w:val="both"/>
            </w:pPr>
          </w:p>
        </w:tc>
        <w:tc>
          <w:tcPr>
            <w:tcW w:w="1701" w:type="dxa"/>
          </w:tcPr>
          <w:p w:rsidR="00527278" w:rsidRDefault="00C7432E" w:rsidP="00C7432E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20</w:t>
            </w:r>
            <w:r w:rsidR="00527278">
              <w:rPr>
                <w:lang w:val="tr-TR" w:eastAsia="tr-TR"/>
              </w:rPr>
              <w:t>/1/2018</w:t>
            </w:r>
            <w:proofErr w:type="gramEnd"/>
          </w:p>
        </w:tc>
        <w:tc>
          <w:tcPr>
            <w:tcW w:w="1842" w:type="dxa"/>
          </w:tcPr>
          <w:p w:rsidR="00527278" w:rsidRDefault="00C7432E" w:rsidP="00C7432E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 Eylül</w:t>
            </w:r>
            <w:r w:rsidR="00527278">
              <w:rPr>
                <w:lang w:val="tr-TR" w:eastAsia="tr-TR"/>
              </w:rPr>
              <w:t xml:space="preserve"> 2018</w:t>
            </w:r>
          </w:p>
        </w:tc>
      </w:tr>
      <w:tr w:rsidR="00C7432E" w:rsidTr="00E11DDE">
        <w:tc>
          <w:tcPr>
            <w:tcW w:w="992" w:type="dxa"/>
          </w:tcPr>
          <w:p w:rsidR="00C7432E" w:rsidRDefault="00C7432E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C7432E" w:rsidRDefault="00C7432E" w:rsidP="00C7432E">
            <w:pPr>
              <w:jc w:val="both"/>
            </w:pPr>
            <w:proofErr w:type="spellStart"/>
            <w:r>
              <w:t>Vakıflar</w:t>
            </w:r>
            <w:proofErr w:type="spellEnd"/>
            <w:r>
              <w:t xml:space="preserve"> </w:t>
            </w:r>
            <w:proofErr w:type="spellStart"/>
            <w:r>
              <w:t>Örgütü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Din </w:t>
            </w:r>
            <w:proofErr w:type="spellStart"/>
            <w:r>
              <w:t>İşleri</w:t>
            </w:r>
            <w:proofErr w:type="spellEnd"/>
            <w:r>
              <w:t xml:space="preserve"> </w:t>
            </w:r>
            <w:proofErr w:type="spellStart"/>
            <w:r>
              <w:t>Dairesi</w:t>
            </w:r>
            <w:proofErr w:type="spellEnd"/>
            <w:r>
              <w:t xml:space="preserve"> (</w:t>
            </w:r>
            <w:proofErr w:type="spellStart"/>
            <w:r>
              <w:t>Kuruluş</w:t>
            </w:r>
            <w:proofErr w:type="spellEnd"/>
            <w:r>
              <w:t xml:space="preserve">,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  <w:r>
              <w:t xml:space="preserve">) </w:t>
            </w:r>
            <w:proofErr w:type="spellStart"/>
            <w:r>
              <w:t>Yasası</w:t>
            </w:r>
            <w:proofErr w:type="spellEnd"/>
            <w:r>
              <w:t xml:space="preserve"> </w:t>
            </w:r>
            <w:proofErr w:type="spellStart"/>
            <w:r w:rsidRPr="00646BED">
              <w:t>Hakkında</w:t>
            </w:r>
            <w:proofErr w:type="spellEnd"/>
            <w:r>
              <w:t xml:space="preserve"> </w:t>
            </w:r>
            <w:proofErr w:type="spellStart"/>
            <w:r w:rsidRPr="00646BED">
              <w:t>Yasa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Gücünde</w:t>
            </w:r>
            <w:proofErr w:type="spellEnd"/>
            <w:r w:rsidRPr="00646BED">
              <w:t xml:space="preserve"> </w:t>
            </w:r>
            <w:proofErr w:type="spellStart"/>
            <w:r w:rsidRPr="00646BED">
              <w:t>Kararname</w:t>
            </w:r>
            <w:proofErr w:type="spellEnd"/>
          </w:p>
          <w:p w:rsidR="00C7432E" w:rsidRDefault="00C7432E" w:rsidP="00C7432E">
            <w:pPr>
              <w:jc w:val="both"/>
            </w:pPr>
          </w:p>
        </w:tc>
        <w:tc>
          <w:tcPr>
            <w:tcW w:w="1701" w:type="dxa"/>
          </w:tcPr>
          <w:p w:rsidR="00C7432E" w:rsidRDefault="00C7432E" w:rsidP="00C7432E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21/1/2018</w:t>
            </w:r>
            <w:proofErr w:type="gramEnd"/>
          </w:p>
        </w:tc>
        <w:tc>
          <w:tcPr>
            <w:tcW w:w="1842" w:type="dxa"/>
          </w:tcPr>
          <w:p w:rsidR="00C7432E" w:rsidRDefault="00C7432E" w:rsidP="00C7432E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 Eylül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527278" w:rsidP="009E674B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Cumhurbaşkanınca Bir Daha Görüşülmek Üzere İade Edilen Sağlık Hizmetleri Döner Sermaye Yasası</w:t>
            </w:r>
          </w:p>
          <w:p w:rsidR="00527278" w:rsidRDefault="00527278" w:rsidP="009E674B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527278" w:rsidRDefault="00527278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273/5/2017</w:t>
            </w:r>
            <w:proofErr w:type="gramEnd"/>
          </w:p>
        </w:tc>
        <w:tc>
          <w:tcPr>
            <w:tcW w:w="1842" w:type="dxa"/>
          </w:tcPr>
          <w:p w:rsidR="00527278" w:rsidRDefault="00527278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20 Kasım 2017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527278" w:rsidP="009E674B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Kıbrıs Türk Süt Endüstrisi Kurumu 2018 Mali Yılı Bütçe Yasa Tasarısı</w:t>
            </w:r>
          </w:p>
          <w:p w:rsidR="00527278" w:rsidRDefault="00527278" w:rsidP="009E674B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527278" w:rsidRDefault="00527278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44/1/2018</w:t>
            </w:r>
            <w:proofErr w:type="gramEnd"/>
          </w:p>
        </w:tc>
        <w:tc>
          <w:tcPr>
            <w:tcW w:w="1842" w:type="dxa"/>
          </w:tcPr>
          <w:p w:rsidR="00527278" w:rsidRDefault="00527278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10 Temmuz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527278" w:rsidP="009E674B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Kuzey Kıbrıs Muhasebe ve Denetim Meslek Yasa Tasarısı</w:t>
            </w:r>
          </w:p>
          <w:p w:rsidR="00527278" w:rsidRDefault="00527278" w:rsidP="009E674B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527278" w:rsidRDefault="00527278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16/1/2018</w:t>
            </w:r>
            <w:proofErr w:type="gramEnd"/>
          </w:p>
        </w:tc>
        <w:tc>
          <w:tcPr>
            <w:tcW w:w="1842" w:type="dxa"/>
          </w:tcPr>
          <w:p w:rsidR="00527278" w:rsidRDefault="00527278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7 Mayıs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527278" w:rsidP="009E674B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Temel Sağlık Hizmetleri Dairesi (Kuruluş, Görev ve Çalışma Esasları) (Değişiklik) Yasa Tasarısı</w:t>
            </w:r>
          </w:p>
          <w:p w:rsidR="00527278" w:rsidRDefault="00527278" w:rsidP="009E674B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527278" w:rsidRDefault="00527278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18/1/2018</w:t>
            </w:r>
            <w:proofErr w:type="gramEnd"/>
          </w:p>
        </w:tc>
        <w:tc>
          <w:tcPr>
            <w:tcW w:w="1842" w:type="dxa"/>
          </w:tcPr>
          <w:p w:rsidR="00527278" w:rsidRDefault="00527278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7 Mayıs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527278" w:rsidP="009E674B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Kamu Mali Yönetimi ve Kontrol Yasa Tasarısı</w:t>
            </w:r>
          </w:p>
          <w:p w:rsidR="00527278" w:rsidRDefault="00527278" w:rsidP="009E674B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527278" w:rsidRDefault="00527278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23/1/2018</w:t>
            </w:r>
            <w:proofErr w:type="gramEnd"/>
          </w:p>
        </w:tc>
        <w:tc>
          <w:tcPr>
            <w:tcW w:w="1842" w:type="dxa"/>
          </w:tcPr>
          <w:p w:rsidR="00527278" w:rsidRDefault="00527278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7 Mayıs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527278" w:rsidP="009E674B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Suç Gelirlerinin Aklanmasının Önlenmesi Yasa Tasarısı</w:t>
            </w:r>
          </w:p>
          <w:p w:rsidR="00527278" w:rsidRDefault="00527278" w:rsidP="009E674B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527278" w:rsidRDefault="00527278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25/1/2018</w:t>
            </w:r>
            <w:proofErr w:type="gramEnd"/>
          </w:p>
        </w:tc>
        <w:tc>
          <w:tcPr>
            <w:tcW w:w="1842" w:type="dxa"/>
          </w:tcPr>
          <w:p w:rsidR="00527278" w:rsidRDefault="00527278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7 Mayıs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527278" w:rsidP="009E674B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Finansal Kiralama, </w:t>
            </w:r>
            <w:proofErr w:type="spellStart"/>
            <w:r>
              <w:rPr>
                <w:lang w:val="tr-TR" w:eastAsia="tr-TR"/>
              </w:rPr>
              <w:t>Faktoring</w:t>
            </w:r>
            <w:proofErr w:type="spellEnd"/>
            <w:r>
              <w:rPr>
                <w:lang w:val="tr-TR" w:eastAsia="tr-TR"/>
              </w:rPr>
              <w:t xml:space="preserve"> ve Finansman Şirketleri Yasa Tasarısı</w:t>
            </w:r>
          </w:p>
          <w:p w:rsidR="00527278" w:rsidRDefault="00527278" w:rsidP="009E674B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527278" w:rsidRDefault="00527278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49/1/2018</w:t>
            </w:r>
            <w:proofErr w:type="gramEnd"/>
          </w:p>
        </w:tc>
        <w:tc>
          <w:tcPr>
            <w:tcW w:w="1842" w:type="dxa"/>
          </w:tcPr>
          <w:p w:rsidR="00527278" w:rsidRDefault="00527278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 Ağustos 2018</w:t>
            </w:r>
          </w:p>
        </w:tc>
      </w:tr>
      <w:tr w:rsidR="00527278" w:rsidTr="00E11DDE">
        <w:tc>
          <w:tcPr>
            <w:tcW w:w="992" w:type="dxa"/>
          </w:tcPr>
          <w:p w:rsidR="00527278" w:rsidRDefault="00527278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lang w:val="tr-TR" w:eastAsia="tr-TR"/>
              </w:rPr>
            </w:pPr>
          </w:p>
        </w:tc>
        <w:tc>
          <w:tcPr>
            <w:tcW w:w="6520" w:type="dxa"/>
          </w:tcPr>
          <w:p w:rsidR="00527278" w:rsidRDefault="00527278" w:rsidP="009E674B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Kamu İhale (Değişiklik) Yasa Tasarısı</w:t>
            </w:r>
          </w:p>
          <w:p w:rsidR="00527278" w:rsidRDefault="00527278" w:rsidP="009E674B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527278" w:rsidRDefault="00527278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52/1/2018</w:t>
            </w:r>
            <w:proofErr w:type="gramEnd"/>
          </w:p>
        </w:tc>
        <w:tc>
          <w:tcPr>
            <w:tcW w:w="1842" w:type="dxa"/>
          </w:tcPr>
          <w:p w:rsidR="00527278" w:rsidRDefault="00527278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9 Ağustos 2018</w:t>
            </w:r>
          </w:p>
        </w:tc>
      </w:tr>
    </w:tbl>
    <w:p w:rsidR="00A717E5" w:rsidRDefault="00A717E5"/>
    <w:sectPr w:rsidR="00A71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2BD"/>
    <w:multiLevelType w:val="hybridMultilevel"/>
    <w:tmpl w:val="75246B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B"/>
    <w:rsid w:val="00010F51"/>
    <w:rsid w:val="00155543"/>
    <w:rsid w:val="00171D56"/>
    <w:rsid w:val="001A393E"/>
    <w:rsid w:val="001C0250"/>
    <w:rsid w:val="001D40BE"/>
    <w:rsid w:val="00235B31"/>
    <w:rsid w:val="00251320"/>
    <w:rsid w:val="002A1881"/>
    <w:rsid w:val="002B3BBC"/>
    <w:rsid w:val="0031598D"/>
    <w:rsid w:val="0035769F"/>
    <w:rsid w:val="00380D93"/>
    <w:rsid w:val="003909DC"/>
    <w:rsid w:val="003E716D"/>
    <w:rsid w:val="004B2A25"/>
    <w:rsid w:val="004F267C"/>
    <w:rsid w:val="004F60DB"/>
    <w:rsid w:val="00527278"/>
    <w:rsid w:val="005401AD"/>
    <w:rsid w:val="005414A0"/>
    <w:rsid w:val="00567EFD"/>
    <w:rsid w:val="005B434C"/>
    <w:rsid w:val="005E56E9"/>
    <w:rsid w:val="00614787"/>
    <w:rsid w:val="006805DC"/>
    <w:rsid w:val="00732AEF"/>
    <w:rsid w:val="0075091D"/>
    <w:rsid w:val="007F631B"/>
    <w:rsid w:val="0087371D"/>
    <w:rsid w:val="008F16AB"/>
    <w:rsid w:val="008F2A9A"/>
    <w:rsid w:val="00924A12"/>
    <w:rsid w:val="00933F24"/>
    <w:rsid w:val="009B057E"/>
    <w:rsid w:val="00A14B14"/>
    <w:rsid w:val="00A717E5"/>
    <w:rsid w:val="00BB3165"/>
    <w:rsid w:val="00BE31A0"/>
    <w:rsid w:val="00C07654"/>
    <w:rsid w:val="00C15096"/>
    <w:rsid w:val="00C7432E"/>
    <w:rsid w:val="00CA20A8"/>
    <w:rsid w:val="00CF2C41"/>
    <w:rsid w:val="00D337FF"/>
    <w:rsid w:val="00DC217A"/>
    <w:rsid w:val="00DC3C5A"/>
    <w:rsid w:val="00E11DDE"/>
    <w:rsid w:val="00E63C86"/>
    <w:rsid w:val="00EC25DF"/>
    <w:rsid w:val="00ED2085"/>
    <w:rsid w:val="00F14A9B"/>
    <w:rsid w:val="00F57FD4"/>
    <w:rsid w:val="00F723DF"/>
    <w:rsid w:val="00FC0FF0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E11DD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E11DDE"/>
    <w:rPr>
      <w:rFonts w:ascii="Cambria" w:eastAsia="Times New Roman" w:hAnsi="Cambria" w:cs="Cambr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E11DD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E11DDE"/>
    <w:rPr>
      <w:rFonts w:ascii="Cambria" w:eastAsia="Times New Roman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argun</dc:creator>
  <cp:lastModifiedBy>Feyza Sarıkamış</cp:lastModifiedBy>
  <cp:revision>56</cp:revision>
  <cp:lastPrinted>2018-09-05T06:49:00Z</cp:lastPrinted>
  <dcterms:created xsi:type="dcterms:W3CDTF">2018-05-03T12:38:00Z</dcterms:created>
  <dcterms:modified xsi:type="dcterms:W3CDTF">2018-09-05T06:50:00Z</dcterms:modified>
</cp:coreProperties>
</file>