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A4" w:rsidRPr="00F455A0" w:rsidRDefault="00D93FA4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93FA4" w:rsidRPr="00C61D56" w:rsidRDefault="00D93FA4" w:rsidP="00D93F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93FA4" w:rsidRPr="00C61D56" w:rsidRDefault="00D93FA4" w:rsidP="00D93F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‘</w:t>
      </w:r>
      <w:r w:rsidRPr="00C61D56">
        <w:rPr>
          <w:rFonts w:ascii="Times New Roman" w:hAnsi="Times New Roman" w:cs="Times New Roman"/>
          <w:b/>
        </w:rPr>
        <w:t xml:space="preserve">KAMU ÇALIŞANLARININ AYLIK (MAAŞ-ÜCRET) VE DİĞER ÖDENEKLERİNİN DÜZENLENMESİ </w:t>
      </w:r>
      <w:r w:rsidRPr="00C61D56">
        <w:rPr>
          <w:rFonts w:ascii="Times New Roman" w:hAnsi="Times New Roman" w:cs="Times New Roman"/>
          <w:b/>
          <w:bCs/>
        </w:rPr>
        <w:t>YASASI’ HAKKINDA YASA GÜCÜNDE KARARNAME</w:t>
      </w:r>
    </w:p>
    <w:p w:rsidR="00D93FA4" w:rsidRPr="00C61D56" w:rsidRDefault="00D93FA4" w:rsidP="00D93F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61D56">
        <w:rPr>
          <w:rFonts w:ascii="Times New Roman" w:hAnsi="Times New Roman" w:cs="Times New Roman"/>
          <w:b/>
          <w:bCs/>
          <w:u w:val="single"/>
        </w:rPr>
        <w:t>GENEL GEREKÇE</w:t>
      </w:r>
    </w:p>
    <w:p w:rsidR="00D93FA4" w:rsidRPr="00C61D56" w:rsidRDefault="00D93FA4" w:rsidP="00D93FA4">
      <w:pPr>
        <w:spacing w:after="0" w:line="240" w:lineRule="auto"/>
        <w:rPr>
          <w:rFonts w:ascii="Times New Roman" w:hAnsi="Times New Roman" w:cs="Times New Roman"/>
        </w:rPr>
      </w:pPr>
    </w:p>
    <w:p w:rsidR="00D93FA4" w:rsidRPr="00C61D56" w:rsidRDefault="00D93FA4" w:rsidP="00D93FA4">
      <w:pPr>
        <w:spacing w:after="0" w:line="240" w:lineRule="auto"/>
        <w:rPr>
          <w:rFonts w:ascii="Times New Roman" w:hAnsi="Times New Roman" w:cs="Times New Roman"/>
        </w:rPr>
      </w:pPr>
    </w:p>
    <w:p w:rsidR="00D93FA4" w:rsidRPr="00C61D56" w:rsidRDefault="00D93FA4" w:rsidP="00D93F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1D56">
        <w:rPr>
          <w:rFonts w:ascii="Times New Roman" w:hAnsi="Times New Roman" w:cs="Times New Roman"/>
        </w:rPr>
        <w:t xml:space="preserve">Devlette çalışanların maaş ve özlük haklarının iyileştirilmesi ile ilgili olarak 1 </w:t>
      </w:r>
      <w:r>
        <w:rPr>
          <w:rFonts w:ascii="Times New Roman" w:hAnsi="Times New Roman" w:cs="Times New Roman"/>
        </w:rPr>
        <w:t>Ağustos</w:t>
      </w:r>
      <w:r w:rsidRPr="00C61D5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C61D56">
        <w:rPr>
          <w:rFonts w:ascii="Times New Roman" w:hAnsi="Times New Roman" w:cs="Times New Roman"/>
        </w:rPr>
        <w:t xml:space="preserve"> tarihli maaşlara yapılan Hayat Pahalı</w:t>
      </w:r>
      <w:r>
        <w:rPr>
          <w:rFonts w:ascii="Times New Roman" w:hAnsi="Times New Roman" w:cs="Times New Roman"/>
        </w:rPr>
        <w:t>lı</w:t>
      </w:r>
      <w:r w:rsidRPr="00C61D56">
        <w:rPr>
          <w:rFonts w:ascii="Times New Roman" w:hAnsi="Times New Roman" w:cs="Times New Roman"/>
        </w:rPr>
        <w:t xml:space="preserve">ğı artışı olan </w:t>
      </w:r>
      <w:r w:rsidRPr="00B115AE">
        <w:rPr>
          <w:rFonts w:ascii="Times New Roman" w:hAnsi="Times New Roman" w:cs="Times New Roman"/>
        </w:rPr>
        <w:t>%7,68 oranındaki Tüketici Fiyatları Endeks artışının Tabiplik Hizmetleri Sınıfı ile Yöneticilik Hizmetleri Sınıfın</w:t>
      </w:r>
      <w:r>
        <w:rPr>
          <w:rFonts w:ascii="Times New Roman" w:hAnsi="Times New Roman" w:cs="Times New Roman"/>
        </w:rPr>
        <w:t>d</w:t>
      </w:r>
      <w:r w:rsidRPr="00B115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yeralan Uzman/B Müdür, Müdür ve Müsteşar</w:t>
      </w:r>
      <w:r w:rsidRPr="00B1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Baremlerine </w:t>
      </w:r>
      <w:r w:rsidRPr="00B115AE">
        <w:rPr>
          <w:rFonts w:ascii="Times New Roman" w:hAnsi="Times New Roman" w:cs="Times New Roman"/>
        </w:rPr>
        <w:t>uygulanması ve diğer hizmet sınıflar</w:t>
      </w:r>
      <w:r>
        <w:rPr>
          <w:rFonts w:ascii="Times New Roman" w:hAnsi="Times New Roman" w:cs="Times New Roman"/>
        </w:rPr>
        <w:t>ı</w:t>
      </w:r>
      <w:r w:rsidRPr="00B11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ile Yöneticilik Hizmetleri sınıfı içerisinde yer alan Şube Amiri ve Müdür Muavini Baremlerine ise</w:t>
      </w:r>
      <w:r w:rsidRPr="00B115AE">
        <w:rPr>
          <w:rFonts w:ascii="Times New Roman" w:hAnsi="Times New Roman" w:cs="Times New Roman"/>
        </w:rPr>
        <w:t xml:space="preserve"> %10 oranında bir artış </w:t>
      </w:r>
      <w:r>
        <w:rPr>
          <w:rFonts w:ascii="Times New Roman" w:hAnsi="Times New Roman" w:cs="Times New Roman"/>
        </w:rPr>
        <w:t>uygulanması ile ilgili olarak</w:t>
      </w:r>
      <w:r w:rsidRPr="00C61D56">
        <w:rPr>
          <w:rFonts w:ascii="Times New Roman" w:hAnsi="Times New Roman" w:cs="Times New Roman"/>
        </w:rPr>
        <w:t xml:space="preserve"> yıllık maaş tabloları yeniden düzenlenmiştir.</w:t>
      </w:r>
    </w:p>
    <w:p w:rsidR="00D93FA4" w:rsidRPr="005A1B64" w:rsidRDefault="00D93FA4" w:rsidP="00D93FA4">
      <w:pPr>
        <w:tabs>
          <w:tab w:val="left" w:pos="720"/>
        </w:tabs>
        <w:spacing w:after="0" w:line="240" w:lineRule="auto"/>
        <w:jc w:val="both"/>
      </w:pPr>
    </w:p>
    <w:p w:rsidR="00D93FA4" w:rsidRPr="00C61D56" w:rsidRDefault="00D93FA4" w:rsidP="00D93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FA4" w:rsidRPr="00C61D56" w:rsidRDefault="00D93FA4" w:rsidP="00D93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D56">
        <w:rPr>
          <w:rFonts w:ascii="Times New Roman" w:hAnsi="Times New Roman" w:cs="Times New Roman"/>
        </w:rPr>
        <w:t>Yukarıdaki  esaslar  çerçevesinde,  ilişikteki yasa gücünde kararname hazırlanmıştır.</w:t>
      </w:r>
    </w:p>
    <w:p w:rsidR="00D93FA4" w:rsidRPr="00C61D56" w:rsidRDefault="00D93FA4" w:rsidP="00D93F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1D56">
        <w:rPr>
          <w:rFonts w:ascii="Times New Roman" w:hAnsi="Times New Roman" w:cs="Times New Roman"/>
        </w:rPr>
        <w:t xml:space="preserve">                </w:t>
      </w:r>
    </w:p>
    <w:p w:rsidR="00D93FA4" w:rsidRPr="00C61D56" w:rsidRDefault="00D93FA4" w:rsidP="00D93F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93FA4" w:rsidRPr="00C61D56" w:rsidRDefault="00D93FA4" w:rsidP="00D93F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D93FA4" w:rsidRPr="00C61D56" w:rsidRDefault="00D93FA4" w:rsidP="00D93FA4">
      <w:pPr>
        <w:pStyle w:val="Heading7"/>
        <w:jc w:val="center"/>
        <w:rPr>
          <w:rFonts w:ascii="Times New Roman" w:hAnsi="Times New Roman"/>
          <w:b/>
          <w:bCs/>
          <w:sz w:val="22"/>
          <w:szCs w:val="22"/>
        </w:rPr>
      </w:pPr>
      <w:r w:rsidRPr="00C61D56">
        <w:rPr>
          <w:rFonts w:ascii="Times New Roman" w:hAnsi="Times New Roman"/>
          <w:b/>
          <w:bCs/>
          <w:sz w:val="22"/>
          <w:szCs w:val="22"/>
        </w:rPr>
        <w:t>MADDE GEREKÇELERİ</w:t>
      </w:r>
    </w:p>
    <w:p w:rsidR="00D93FA4" w:rsidRPr="00C61D56" w:rsidRDefault="00D93FA4" w:rsidP="00D93FA4">
      <w:pPr>
        <w:spacing w:after="0" w:line="240" w:lineRule="auto"/>
        <w:rPr>
          <w:rFonts w:ascii="Times New Roman" w:hAnsi="Times New Roman" w:cs="Times New Roman"/>
        </w:rPr>
      </w:pPr>
    </w:p>
    <w:p w:rsidR="00D93FA4" w:rsidRPr="00C61D56" w:rsidRDefault="00D93FA4" w:rsidP="00D93F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D93FA4" w:rsidRPr="00C61D56" w:rsidRDefault="00D93FA4" w:rsidP="00D93FA4">
      <w:pPr>
        <w:tabs>
          <w:tab w:val="left" w:pos="1080"/>
          <w:tab w:val="left" w:pos="1260"/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C61D56">
        <w:rPr>
          <w:rFonts w:ascii="Times New Roman" w:hAnsi="Times New Roman" w:cs="Times New Roman"/>
        </w:rPr>
        <w:t>Madde  1- Kararnamenin kısa ismini düzenlemektedir.</w:t>
      </w:r>
    </w:p>
    <w:p w:rsidR="00D93FA4" w:rsidRPr="00C61D56" w:rsidRDefault="00D93FA4" w:rsidP="00D93F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D93FA4" w:rsidRPr="00C61D56" w:rsidRDefault="00D93FA4" w:rsidP="00D93FA4">
      <w:pPr>
        <w:pStyle w:val="BodyTextIndent"/>
        <w:tabs>
          <w:tab w:val="clear" w:pos="1418"/>
          <w:tab w:val="left" w:pos="142"/>
        </w:tabs>
        <w:ind w:left="0" w:firstLine="0"/>
        <w:rPr>
          <w:rFonts w:ascii="Times New Roman" w:hAnsi="Times New Roman"/>
          <w:sz w:val="22"/>
          <w:szCs w:val="22"/>
        </w:rPr>
      </w:pPr>
      <w:r w:rsidRPr="00C61D56">
        <w:rPr>
          <w:rFonts w:ascii="Times New Roman" w:hAnsi="Times New Roman"/>
          <w:sz w:val="22"/>
          <w:szCs w:val="22"/>
        </w:rPr>
        <w:t>Madde  2-  Kararnamenin kapsamı</w:t>
      </w:r>
      <w:r>
        <w:rPr>
          <w:rFonts w:ascii="Times New Roman" w:hAnsi="Times New Roman"/>
          <w:sz w:val="22"/>
          <w:szCs w:val="22"/>
        </w:rPr>
        <w:t>nı</w:t>
      </w:r>
      <w:r w:rsidRPr="00C61D56">
        <w:rPr>
          <w:rFonts w:ascii="Times New Roman" w:hAnsi="Times New Roman"/>
          <w:sz w:val="22"/>
          <w:szCs w:val="22"/>
        </w:rPr>
        <w:t xml:space="preserve"> düzenlemektedir.</w:t>
      </w:r>
    </w:p>
    <w:p w:rsidR="00D93FA4" w:rsidRPr="00C61D56" w:rsidRDefault="00D93FA4" w:rsidP="00D93FA4">
      <w:pPr>
        <w:pStyle w:val="BodyTextIndent"/>
        <w:tabs>
          <w:tab w:val="clear" w:pos="1418"/>
          <w:tab w:val="left" w:pos="142"/>
        </w:tabs>
        <w:ind w:left="0" w:firstLine="0"/>
        <w:rPr>
          <w:rFonts w:ascii="Times New Roman" w:hAnsi="Times New Roman"/>
          <w:sz w:val="22"/>
          <w:szCs w:val="22"/>
        </w:rPr>
      </w:pPr>
    </w:p>
    <w:p w:rsidR="00D93FA4" w:rsidRPr="00C61D56" w:rsidRDefault="00D93FA4" w:rsidP="00D93FA4">
      <w:pPr>
        <w:pStyle w:val="BodyTextIndent"/>
        <w:tabs>
          <w:tab w:val="clear" w:pos="1418"/>
          <w:tab w:val="left" w:pos="142"/>
        </w:tabs>
        <w:ind w:left="0" w:firstLine="0"/>
        <w:rPr>
          <w:rFonts w:ascii="Times New Roman" w:hAnsi="Times New Roman"/>
          <w:sz w:val="22"/>
          <w:szCs w:val="22"/>
        </w:rPr>
      </w:pPr>
      <w:r w:rsidRPr="00C61D56">
        <w:rPr>
          <w:rFonts w:ascii="Times New Roman" w:hAnsi="Times New Roman"/>
          <w:sz w:val="22"/>
          <w:szCs w:val="22"/>
        </w:rPr>
        <w:t>Madde  3- Kararnamenin amacı</w:t>
      </w:r>
      <w:r>
        <w:rPr>
          <w:rFonts w:ascii="Times New Roman" w:hAnsi="Times New Roman"/>
          <w:sz w:val="22"/>
          <w:szCs w:val="22"/>
        </w:rPr>
        <w:t>nı</w:t>
      </w:r>
      <w:r w:rsidRPr="00C61D56">
        <w:rPr>
          <w:rFonts w:ascii="Times New Roman" w:hAnsi="Times New Roman"/>
          <w:sz w:val="22"/>
          <w:szCs w:val="22"/>
        </w:rPr>
        <w:t xml:space="preserve"> düzenlemektedir.</w:t>
      </w:r>
    </w:p>
    <w:p w:rsidR="00D93FA4" w:rsidRPr="00C61D56" w:rsidRDefault="00D93FA4" w:rsidP="00D93FA4">
      <w:pPr>
        <w:pStyle w:val="BodyTextIndent"/>
        <w:tabs>
          <w:tab w:val="clear" w:pos="1418"/>
          <w:tab w:val="left" w:pos="142"/>
        </w:tabs>
        <w:ind w:left="0" w:firstLine="0"/>
        <w:rPr>
          <w:rFonts w:ascii="Times New Roman" w:hAnsi="Times New Roman"/>
          <w:sz w:val="22"/>
          <w:szCs w:val="22"/>
        </w:rPr>
      </w:pPr>
    </w:p>
    <w:p w:rsidR="00D93FA4" w:rsidRPr="00C61D56" w:rsidRDefault="00D93FA4" w:rsidP="00D93FA4">
      <w:pPr>
        <w:pStyle w:val="BodyTextIndent"/>
        <w:tabs>
          <w:tab w:val="clear" w:pos="1418"/>
          <w:tab w:val="left" w:pos="142"/>
        </w:tabs>
        <w:ind w:left="0" w:firstLine="0"/>
        <w:rPr>
          <w:rFonts w:ascii="Times New Roman" w:hAnsi="Times New Roman"/>
          <w:sz w:val="22"/>
          <w:szCs w:val="22"/>
        </w:rPr>
      </w:pPr>
      <w:r w:rsidRPr="00C61D56">
        <w:rPr>
          <w:rFonts w:ascii="Times New Roman" w:hAnsi="Times New Roman"/>
          <w:sz w:val="22"/>
          <w:szCs w:val="22"/>
        </w:rPr>
        <w:t>Madde  4-  Esas Yasa’da yer alan cetvel</w:t>
      </w:r>
      <w:r>
        <w:rPr>
          <w:rFonts w:ascii="Times New Roman" w:hAnsi="Times New Roman"/>
          <w:sz w:val="22"/>
          <w:szCs w:val="22"/>
        </w:rPr>
        <w:t>l</w:t>
      </w:r>
      <w:r w:rsidRPr="00C61D56">
        <w:rPr>
          <w:rFonts w:ascii="Times New Roman" w:hAnsi="Times New Roman"/>
          <w:sz w:val="22"/>
          <w:szCs w:val="22"/>
        </w:rPr>
        <w:t>er</w:t>
      </w:r>
      <w:r>
        <w:rPr>
          <w:rFonts w:ascii="Times New Roman" w:hAnsi="Times New Roman"/>
          <w:sz w:val="22"/>
          <w:szCs w:val="22"/>
        </w:rPr>
        <w:t>i</w:t>
      </w:r>
      <w:r w:rsidRPr="00C61D56">
        <w:rPr>
          <w:rFonts w:ascii="Times New Roman" w:hAnsi="Times New Roman"/>
          <w:sz w:val="22"/>
          <w:szCs w:val="22"/>
        </w:rPr>
        <w:t xml:space="preserve"> düzenlemektedir.                     </w:t>
      </w:r>
    </w:p>
    <w:p w:rsidR="00D93FA4" w:rsidRPr="00C61D56" w:rsidRDefault="00D93FA4" w:rsidP="00D93FA4">
      <w:pPr>
        <w:pStyle w:val="BodyTextIndent"/>
        <w:tabs>
          <w:tab w:val="clear" w:pos="1418"/>
          <w:tab w:val="left" w:pos="1080"/>
        </w:tabs>
        <w:ind w:left="0" w:firstLine="0"/>
        <w:rPr>
          <w:rFonts w:ascii="Times New Roman" w:hAnsi="Times New Roman"/>
          <w:sz w:val="22"/>
          <w:szCs w:val="22"/>
        </w:rPr>
      </w:pPr>
    </w:p>
    <w:p w:rsidR="00D93FA4" w:rsidRPr="00C61D56" w:rsidRDefault="00D93FA4" w:rsidP="00D93FA4">
      <w:pPr>
        <w:pStyle w:val="BodyTextIndent"/>
        <w:tabs>
          <w:tab w:val="clear" w:pos="1418"/>
          <w:tab w:val="left" w:pos="1080"/>
        </w:tabs>
        <w:ind w:left="0" w:firstLine="0"/>
        <w:rPr>
          <w:rFonts w:ascii="Times New Roman" w:hAnsi="Times New Roman"/>
          <w:sz w:val="22"/>
          <w:szCs w:val="22"/>
        </w:rPr>
      </w:pPr>
      <w:r w:rsidRPr="00C61D56">
        <w:rPr>
          <w:rFonts w:ascii="Times New Roman" w:hAnsi="Times New Roman"/>
          <w:sz w:val="22"/>
          <w:szCs w:val="22"/>
        </w:rPr>
        <w:t>Madde  5- Kararnamenin yürütme yetkisini düzenlemektedir.</w:t>
      </w:r>
    </w:p>
    <w:p w:rsidR="00D93FA4" w:rsidRPr="00C61D56" w:rsidRDefault="00D93FA4" w:rsidP="00D93FA4">
      <w:pPr>
        <w:pStyle w:val="BodyTextIndent"/>
        <w:tabs>
          <w:tab w:val="clear" w:pos="1418"/>
          <w:tab w:val="left" w:pos="1080"/>
        </w:tabs>
        <w:ind w:left="0" w:firstLine="0"/>
        <w:rPr>
          <w:rFonts w:ascii="Times New Roman" w:hAnsi="Times New Roman"/>
          <w:sz w:val="22"/>
          <w:szCs w:val="22"/>
        </w:rPr>
      </w:pPr>
    </w:p>
    <w:p w:rsidR="00D93FA4" w:rsidRPr="00C61D56" w:rsidRDefault="00D93FA4" w:rsidP="00D93FA4">
      <w:pPr>
        <w:pStyle w:val="BodyTextIndent"/>
        <w:tabs>
          <w:tab w:val="clear" w:pos="1418"/>
          <w:tab w:val="left" w:pos="142"/>
        </w:tabs>
        <w:ind w:left="0" w:firstLine="0"/>
        <w:rPr>
          <w:rFonts w:ascii="Times New Roman" w:hAnsi="Times New Roman"/>
          <w:sz w:val="22"/>
          <w:szCs w:val="22"/>
        </w:rPr>
      </w:pPr>
      <w:r w:rsidRPr="00C61D56">
        <w:rPr>
          <w:rFonts w:ascii="Times New Roman" w:hAnsi="Times New Roman"/>
          <w:sz w:val="22"/>
          <w:szCs w:val="22"/>
        </w:rPr>
        <w:t>Madde  6- Kararnamenin yürürlüğe girişini düzenlemektedir.</w:t>
      </w:r>
    </w:p>
    <w:p w:rsidR="00D93FA4" w:rsidRPr="00C61D56" w:rsidRDefault="00D93FA4" w:rsidP="00D93F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D93FA4" w:rsidRPr="00980DEF" w:rsidRDefault="00D93FA4" w:rsidP="00D93FA4">
      <w:pPr>
        <w:spacing w:after="0" w:line="240" w:lineRule="auto"/>
        <w:rPr>
          <w:rFonts w:ascii="Times New Roman" w:hAnsi="Times New Roman" w:cs="Times New Roman"/>
        </w:rPr>
      </w:pPr>
    </w:p>
    <w:p w:rsidR="00D93FA4" w:rsidRPr="00980DEF" w:rsidRDefault="00D93FA4" w:rsidP="00D93FA4">
      <w:pPr>
        <w:spacing w:after="0" w:line="240" w:lineRule="auto"/>
        <w:rPr>
          <w:rFonts w:ascii="Times New Roman" w:hAnsi="Times New Roman" w:cs="Times New Roman"/>
        </w:rPr>
      </w:pPr>
    </w:p>
    <w:p w:rsidR="00D93FA4" w:rsidRDefault="00D93FA4" w:rsidP="00D93FA4">
      <w:pPr>
        <w:spacing w:after="0" w:line="240" w:lineRule="auto"/>
        <w:rPr>
          <w:rFonts w:ascii="Times New Roman" w:hAnsi="Times New Roman" w:cs="Times New Roman"/>
        </w:rPr>
      </w:pPr>
    </w:p>
    <w:p w:rsidR="00F73E1C" w:rsidRDefault="00F73E1C"/>
    <w:p w:rsidR="00F455A0" w:rsidRDefault="00F455A0"/>
    <w:p w:rsidR="00F455A0" w:rsidRDefault="00F455A0"/>
    <w:p w:rsidR="00F455A0" w:rsidRDefault="00F455A0"/>
    <w:p w:rsidR="00F455A0" w:rsidRDefault="00F455A0"/>
    <w:p w:rsidR="00F455A0" w:rsidRDefault="00F455A0"/>
    <w:p w:rsidR="00F455A0" w:rsidRDefault="00F455A0"/>
    <w:p w:rsidR="00F455A0" w:rsidRDefault="00F455A0"/>
    <w:p w:rsidR="00F455A0" w:rsidRDefault="00F455A0"/>
    <w:p w:rsidR="00F455A0" w:rsidRDefault="00F455A0"/>
    <w:p w:rsidR="00F455A0" w:rsidRDefault="00F455A0" w:rsidP="00F455A0">
      <w:pPr>
        <w:spacing w:after="0" w:line="240" w:lineRule="auto"/>
        <w:rPr>
          <w:rFonts w:ascii="Times New Roman" w:hAnsi="Times New Roman" w:cs="Times New Roman"/>
        </w:rPr>
      </w:pPr>
    </w:p>
    <w:p w:rsidR="00F455A0" w:rsidRPr="00C61D56" w:rsidRDefault="00F455A0" w:rsidP="00F455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1D56">
        <w:rPr>
          <w:rFonts w:ascii="Times New Roman" w:hAnsi="Times New Roman" w:cs="Times New Roman"/>
          <w:b/>
        </w:rPr>
        <w:t xml:space="preserve">KAMU ÇALIŞANLARININ AYLIK (MAAŞ-ÜCRET) VE DİĞER ÖDENEKLERİNİN DÜZENLENMESİ </w:t>
      </w:r>
      <w:r w:rsidRPr="00C61D56">
        <w:rPr>
          <w:rFonts w:ascii="Times New Roman" w:hAnsi="Times New Roman" w:cs="Times New Roman"/>
          <w:b/>
          <w:bCs/>
        </w:rPr>
        <w:t>YASASI HAKKINDA YASA GÜCÜNDE KARARNAME</w:t>
      </w:r>
    </w:p>
    <w:p w:rsidR="00F455A0" w:rsidRPr="00C61D56" w:rsidRDefault="00F455A0" w:rsidP="00F455A0">
      <w:pPr>
        <w:spacing w:after="0" w:line="240" w:lineRule="auto"/>
        <w:ind w:left="23" w:hanging="23"/>
        <w:jc w:val="center"/>
        <w:rPr>
          <w:rFonts w:ascii="Times New Roman" w:hAnsi="Times New Roman" w:cs="Times New Roman"/>
          <w:b/>
        </w:rPr>
      </w:pPr>
    </w:p>
    <w:p w:rsidR="00F455A0" w:rsidRPr="00C61D56" w:rsidRDefault="00F455A0" w:rsidP="00F455A0">
      <w:pPr>
        <w:spacing w:after="0" w:line="240" w:lineRule="auto"/>
        <w:rPr>
          <w:rFonts w:ascii="Times New Roman" w:hAnsi="Times New Roman" w:cs="Times New Roman"/>
          <w:b/>
        </w:rPr>
      </w:pPr>
    </w:p>
    <w:p w:rsidR="00F455A0" w:rsidRPr="00C61D56" w:rsidRDefault="00F455A0" w:rsidP="00F455A0">
      <w:pPr>
        <w:spacing w:after="0" w:line="240" w:lineRule="auto"/>
        <w:rPr>
          <w:rFonts w:ascii="Times New Roman" w:hAnsi="Times New Roman" w:cs="Times New Roman"/>
        </w:rPr>
      </w:pPr>
      <w:r w:rsidRPr="00C61D56">
        <w:rPr>
          <w:rFonts w:ascii="Times New Roman" w:hAnsi="Times New Roman" w:cs="Times New Roman"/>
        </w:rPr>
        <w:t xml:space="preserve">                         Kuzey Kıbrıs Türk Cumhuriyeti Cumhuriyet Meclisi aşağıdaki Yasayı yapar.</w:t>
      </w:r>
    </w:p>
    <w:p w:rsidR="00F455A0" w:rsidRPr="00C61D56" w:rsidRDefault="00F455A0" w:rsidP="00F455A0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26"/>
        <w:gridCol w:w="7512"/>
      </w:tblGrid>
      <w:tr w:rsidR="00F455A0" w:rsidTr="006E26F1">
        <w:tc>
          <w:tcPr>
            <w:tcW w:w="1242" w:type="dxa"/>
          </w:tcPr>
          <w:p w:rsidR="00F455A0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Kısa İsim</w:t>
            </w:r>
          </w:p>
          <w:p w:rsidR="00F455A0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55A0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47/2010</w:t>
            </w:r>
          </w:p>
          <w:p w:rsidR="00F455A0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56">
              <w:rPr>
                <w:rFonts w:ascii="Times New Roman" w:hAnsi="Times New Roman" w:cs="Times New Roman"/>
              </w:rPr>
              <w:t>33/2013</w:t>
            </w:r>
          </w:p>
          <w:p w:rsidR="00F455A0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56">
              <w:rPr>
                <w:rFonts w:ascii="Times New Roman" w:hAnsi="Times New Roman" w:cs="Times New Roman"/>
              </w:rPr>
              <w:t>18/2014</w:t>
            </w:r>
          </w:p>
          <w:p w:rsidR="00F455A0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56">
              <w:rPr>
                <w:rFonts w:ascii="Times New Roman" w:hAnsi="Times New Roman" w:cs="Times New Roman"/>
              </w:rPr>
              <w:t>04/2015</w:t>
            </w:r>
          </w:p>
          <w:p w:rsidR="00F455A0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61D56">
              <w:rPr>
                <w:rFonts w:ascii="Times New Roman" w:hAnsi="Times New Roman" w:cs="Times New Roman"/>
              </w:rPr>
              <w:t>46/2015</w:t>
            </w:r>
          </w:p>
          <w:p w:rsidR="00F455A0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45/2017</w:t>
            </w:r>
            <w:r w:rsidRPr="00C61D56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26" w:type="dxa"/>
          </w:tcPr>
          <w:p w:rsidR="00F455A0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7544" w:type="dxa"/>
          </w:tcPr>
          <w:p w:rsidR="00F455A0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Bu Kararname, Kamu Çalışanlarının Aylık (Maaş</w:t>
            </w:r>
            <w:r>
              <w:rPr>
                <w:rFonts w:ascii="Times New Roman" w:hAnsi="Times New Roman" w:cs="Times New Roman"/>
              </w:rPr>
              <w:t xml:space="preserve">-Ücret) ve Diğer Ödeneklerinin </w:t>
            </w:r>
            <w:r w:rsidRPr="00C61D56">
              <w:rPr>
                <w:rFonts w:ascii="Times New Roman" w:hAnsi="Times New Roman" w:cs="Times New Roman"/>
              </w:rPr>
              <w:t>Düzenlenmesi (Değişiklik) Yasası olarak isimlendirilir ve “Esas Yasa” olarak anılan değiştirilmiş şekli ile Kamu Çalışanlarının Aylık (Maaş-Ücret) ve Diğer Ödeneklerinin Düzenlenmesi Yasası çerçevesinde hazırlanan Yasa Gücünde Kararname olarak isimlendirilir.</w:t>
            </w: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</w:tcPr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Kapsam</w:t>
            </w: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7544" w:type="dxa"/>
          </w:tcPr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Bu Yasa Gücünde Kararname değiştirilmiş şekliyle 47/2010 Sayılı Kamu Çalışanlarının Aylık (Maaş-Ücret) ve D</w:t>
            </w:r>
            <w:r>
              <w:rPr>
                <w:rFonts w:ascii="Times New Roman" w:hAnsi="Times New Roman" w:cs="Times New Roman"/>
              </w:rPr>
              <w:t xml:space="preserve">iğer Ödeneklerinin Düzenlenmesi </w:t>
            </w:r>
            <w:r w:rsidRPr="00C61D56">
              <w:rPr>
                <w:rFonts w:ascii="Times New Roman" w:hAnsi="Times New Roman" w:cs="Times New Roman"/>
              </w:rPr>
              <w:t>Yasası’na bağlı kurumlarda çalışan ve emekliye ayrılmış olan her kamu görevlisini kapsar.</w:t>
            </w: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</w:tcPr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Amaç</w:t>
            </w: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7544" w:type="dxa"/>
          </w:tcPr>
          <w:p w:rsidR="00F455A0" w:rsidRPr="00C61D56" w:rsidRDefault="00F455A0" w:rsidP="006E2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 xml:space="preserve">Bu Yasa Gücünde Kararname ile Kamu Çalışanlarının Aylık (Maaş-Ücret) ve Diğer Ödeneklerinin Düzenlenmesi Yasası kapsamında çalışanlar ile bu Yasa kapsamında çalışıp emekliye ayrılanlara, kamu görevlilerinin maaş ve </w:t>
            </w:r>
            <w:proofErr w:type="gramStart"/>
            <w:r>
              <w:rPr>
                <w:rFonts w:ascii="Times New Roman" w:hAnsi="Times New Roman" w:cs="Times New Roman"/>
              </w:rPr>
              <w:t>özlük</w:t>
            </w:r>
            <w:r w:rsidRPr="00C61D56">
              <w:rPr>
                <w:rFonts w:ascii="Times New Roman" w:hAnsi="Times New Roman" w:cs="Times New Roman"/>
              </w:rPr>
              <w:t xml:space="preserve">  haklarının</w:t>
            </w:r>
            <w:proofErr w:type="gramEnd"/>
            <w:r w:rsidRPr="00C61D56">
              <w:rPr>
                <w:rFonts w:ascii="Times New Roman" w:hAnsi="Times New Roman" w:cs="Times New Roman"/>
              </w:rPr>
              <w:t xml:space="preserve"> iyileştirilmesi amaçlanmaktadır. </w:t>
            </w:r>
          </w:p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</w:tcPr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Esas Yasanın</w:t>
            </w:r>
          </w:p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7 ve 21'inci</w:t>
            </w:r>
          </w:p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 xml:space="preserve">Maddesine </w:t>
            </w:r>
          </w:p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 xml:space="preserve">Bağlı </w:t>
            </w:r>
            <w:proofErr w:type="spellStart"/>
            <w:r w:rsidRPr="00C61D56">
              <w:rPr>
                <w:rFonts w:ascii="Times New Roman" w:hAnsi="Times New Roman" w:cs="Times New Roman"/>
              </w:rPr>
              <w:t>I’inci</w:t>
            </w:r>
            <w:proofErr w:type="spellEnd"/>
            <w:r w:rsidRPr="00C61D56">
              <w:rPr>
                <w:rFonts w:ascii="Times New Roman" w:hAnsi="Times New Roman" w:cs="Times New Roman"/>
              </w:rPr>
              <w:t xml:space="preserve"> ve</w:t>
            </w:r>
          </w:p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1D56">
              <w:rPr>
                <w:rFonts w:ascii="Times New Roman" w:hAnsi="Times New Roman" w:cs="Times New Roman"/>
              </w:rPr>
              <w:t>II’nci</w:t>
            </w:r>
            <w:proofErr w:type="spellEnd"/>
            <w:r w:rsidRPr="00C61D56">
              <w:rPr>
                <w:rFonts w:ascii="Times New Roman" w:hAnsi="Times New Roman" w:cs="Times New Roman"/>
              </w:rPr>
              <w:t xml:space="preserve"> Cetvellerin</w:t>
            </w:r>
          </w:p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Değiştirilmesi</w:t>
            </w: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7544" w:type="dxa"/>
          </w:tcPr>
          <w:p w:rsidR="00F455A0" w:rsidRPr="00C61D56" w:rsidRDefault="00F455A0" w:rsidP="006E2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Esas Yasa, 7 ve 21'inci maddelerine bağlı BİRİNCİ ve İKİNCİ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D56">
              <w:rPr>
                <w:rFonts w:ascii="Times New Roman" w:hAnsi="Times New Roman" w:cs="Times New Roman"/>
              </w:rPr>
              <w:t xml:space="preserve">CETVELLER kaldırılmak ve yerlerine bu yasaya ekli yeni BİRİNCİ ve İKİNCİ CETVELLER </w:t>
            </w:r>
            <w:proofErr w:type="gramStart"/>
            <w:r w:rsidRPr="00C61D56">
              <w:rPr>
                <w:rFonts w:ascii="Times New Roman" w:hAnsi="Times New Roman" w:cs="Times New Roman"/>
              </w:rPr>
              <w:t>konmak  suretiyle</w:t>
            </w:r>
            <w:proofErr w:type="gramEnd"/>
            <w:r w:rsidRPr="00C61D56">
              <w:rPr>
                <w:rFonts w:ascii="Times New Roman" w:hAnsi="Times New Roman" w:cs="Times New Roman"/>
              </w:rPr>
              <w:t xml:space="preserve"> değiştirilir.</w:t>
            </w:r>
          </w:p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</w:tcPr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Yürütme</w:t>
            </w:r>
            <w:r>
              <w:rPr>
                <w:rFonts w:ascii="Times New Roman" w:hAnsi="Times New Roman" w:cs="Times New Roman"/>
              </w:rPr>
              <w:t xml:space="preserve"> Y</w:t>
            </w:r>
            <w:r w:rsidRPr="00C61D56">
              <w:rPr>
                <w:rFonts w:ascii="Times New Roman" w:hAnsi="Times New Roman" w:cs="Times New Roman"/>
              </w:rPr>
              <w:t>etkisi</w:t>
            </w: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 xml:space="preserve">5-   </w:t>
            </w:r>
          </w:p>
        </w:tc>
        <w:tc>
          <w:tcPr>
            <w:tcW w:w="7544" w:type="dxa"/>
          </w:tcPr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Bu Kararname Başbakan Yardımcılığı ve Maliye Bakanlığı tarafından yürütülür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4" w:type="dxa"/>
          </w:tcPr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5A0" w:rsidTr="006E26F1">
        <w:tc>
          <w:tcPr>
            <w:tcW w:w="1242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Yürürlüğe Giriş</w:t>
            </w:r>
          </w:p>
        </w:tc>
        <w:tc>
          <w:tcPr>
            <w:tcW w:w="426" w:type="dxa"/>
          </w:tcPr>
          <w:p w:rsidR="00F455A0" w:rsidRPr="00C61D56" w:rsidRDefault="00F455A0" w:rsidP="006E26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>6-</w:t>
            </w:r>
          </w:p>
        </w:tc>
        <w:tc>
          <w:tcPr>
            <w:tcW w:w="7544" w:type="dxa"/>
          </w:tcPr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D56">
              <w:rPr>
                <w:rFonts w:ascii="Times New Roman" w:hAnsi="Times New Roman" w:cs="Times New Roman"/>
              </w:rPr>
              <w:t xml:space="preserve">Bu Kararname, 1 </w:t>
            </w:r>
            <w:r>
              <w:rPr>
                <w:rFonts w:ascii="Times New Roman" w:hAnsi="Times New Roman" w:cs="Times New Roman"/>
              </w:rPr>
              <w:t>Ağustos</w:t>
            </w:r>
            <w:r w:rsidRPr="00C61D5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C61D56">
              <w:rPr>
                <w:rFonts w:ascii="Times New Roman" w:hAnsi="Times New Roman" w:cs="Times New Roman"/>
              </w:rPr>
              <w:t xml:space="preserve"> tarihinden itibaren yürürlüğe girer.</w:t>
            </w:r>
          </w:p>
          <w:p w:rsidR="00F455A0" w:rsidRPr="00C61D56" w:rsidRDefault="00F455A0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55A0" w:rsidRPr="00C61D56" w:rsidRDefault="00F455A0" w:rsidP="00F455A0">
      <w:pPr>
        <w:spacing w:after="0" w:line="240" w:lineRule="auto"/>
        <w:rPr>
          <w:rFonts w:ascii="Times New Roman" w:hAnsi="Times New Roman" w:cs="Times New Roman"/>
        </w:rPr>
      </w:pPr>
    </w:p>
    <w:p w:rsidR="00F455A0" w:rsidRPr="00C61D56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1D56">
        <w:rPr>
          <w:rFonts w:ascii="Times New Roman" w:hAnsi="Times New Roman" w:cs="Times New Roman"/>
        </w:rPr>
        <w:t xml:space="preserve">              </w:t>
      </w:r>
    </w:p>
    <w:p w:rsidR="00F455A0" w:rsidRPr="00C61D56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1D56">
        <w:rPr>
          <w:rFonts w:ascii="Times New Roman" w:hAnsi="Times New Roman" w:cs="Times New Roman"/>
        </w:rPr>
        <w:t xml:space="preserve">            </w:t>
      </w:r>
    </w:p>
    <w:p w:rsidR="00F455A0" w:rsidRPr="00C61D56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55A0" w:rsidRPr="00C61D56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55A0" w:rsidRDefault="00F455A0"/>
    <w:sectPr w:rsidR="00F4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A4"/>
    <w:rsid w:val="00A83368"/>
    <w:rsid w:val="00D93FA4"/>
    <w:rsid w:val="00E72A75"/>
    <w:rsid w:val="00F455A0"/>
    <w:rsid w:val="00F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A4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D93FA4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3FA4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D93FA4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3FA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D93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A4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D93FA4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3FA4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D93FA4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3FA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D93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Saziye</dc:creator>
  <cp:lastModifiedBy>guliz.avkan</cp:lastModifiedBy>
  <cp:revision>2</cp:revision>
  <cp:lastPrinted>2017-08-23T08:09:00Z</cp:lastPrinted>
  <dcterms:created xsi:type="dcterms:W3CDTF">2017-08-23T08:41:00Z</dcterms:created>
  <dcterms:modified xsi:type="dcterms:W3CDTF">2017-08-23T08:41:00Z</dcterms:modified>
</cp:coreProperties>
</file>