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68" w:rsidRPr="00E24AA1" w:rsidRDefault="00052268" w:rsidP="00E24AA1">
      <w:pPr>
        <w:autoSpaceDE w:val="0"/>
        <w:autoSpaceDN w:val="0"/>
        <w:adjustRightInd w:val="0"/>
        <w:spacing w:after="0" w:line="240" w:lineRule="auto"/>
        <w:jc w:val="center"/>
        <w:rPr>
          <w:rFonts w:ascii="Times New Roman" w:hAnsi="Times New Roman"/>
          <w:sz w:val="24"/>
          <w:szCs w:val="24"/>
          <w:lang w:eastAsia="tr-TR"/>
        </w:rPr>
      </w:pPr>
      <w:r w:rsidRPr="00E24AA1">
        <w:rPr>
          <w:rFonts w:ascii="Times New Roman" w:hAnsi="Times New Roman"/>
          <w:sz w:val="24"/>
          <w:szCs w:val="24"/>
          <w:lang w:eastAsia="tr-TR"/>
        </w:rPr>
        <w:t>TARIM ÜRÜNLERİ</w:t>
      </w:r>
      <w:r>
        <w:rPr>
          <w:rFonts w:ascii="Times New Roman" w:hAnsi="Times New Roman"/>
          <w:sz w:val="24"/>
          <w:szCs w:val="24"/>
          <w:lang w:eastAsia="tr-TR"/>
        </w:rPr>
        <w:t xml:space="preserve"> </w:t>
      </w:r>
      <w:r w:rsidRPr="00E24AA1">
        <w:rPr>
          <w:rFonts w:ascii="Times New Roman" w:hAnsi="Times New Roman"/>
          <w:sz w:val="24"/>
          <w:szCs w:val="24"/>
          <w:lang w:eastAsia="tr-TR"/>
        </w:rPr>
        <w:t xml:space="preserve"> (İHRACAT)</w:t>
      </w:r>
      <w:r>
        <w:rPr>
          <w:rFonts w:ascii="Times New Roman" w:hAnsi="Times New Roman"/>
          <w:sz w:val="24"/>
          <w:szCs w:val="24"/>
          <w:lang w:eastAsia="tr-TR"/>
        </w:rPr>
        <w:t xml:space="preserve"> </w:t>
      </w:r>
      <w:r w:rsidRPr="00E24AA1">
        <w:rPr>
          <w:rFonts w:ascii="Times New Roman" w:hAnsi="Times New Roman"/>
          <w:sz w:val="24"/>
          <w:szCs w:val="24"/>
          <w:lang w:eastAsia="tr-TR"/>
        </w:rPr>
        <w:t xml:space="preserve"> (DEĞİŞİKLİK) </w:t>
      </w:r>
      <w:r>
        <w:rPr>
          <w:rFonts w:ascii="Times New Roman" w:hAnsi="Times New Roman"/>
          <w:sz w:val="24"/>
          <w:szCs w:val="24"/>
          <w:lang w:eastAsia="tr-TR"/>
        </w:rPr>
        <w:t xml:space="preserve"> </w:t>
      </w:r>
      <w:r w:rsidRPr="00E24AA1">
        <w:rPr>
          <w:rFonts w:ascii="Times New Roman" w:hAnsi="Times New Roman"/>
          <w:sz w:val="24"/>
          <w:szCs w:val="24"/>
          <w:lang w:eastAsia="tr-TR"/>
        </w:rPr>
        <w:t>YASA TASARISI</w:t>
      </w:r>
    </w:p>
    <w:p w:rsidR="00052268" w:rsidRDefault="00052268" w:rsidP="00E24AA1">
      <w:pPr>
        <w:autoSpaceDE w:val="0"/>
        <w:autoSpaceDN w:val="0"/>
        <w:adjustRightInd w:val="0"/>
        <w:spacing w:after="0" w:line="240" w:lineRule="auto"/>
        <w:jc w:val="center"/>
        <w:rPr>
          <w:rFonts w:ascii="Times New Roman" w:hAnsi="Times New Roman"/>
          <w:sz w:val="24"/>
          <w:szCs w:val="24"/>
          <w:lang w:eastAsia="tr-TR"/>
        </w:rPr>
      </w:pPr>
      <w:r>
        <w:rPr>
          <w:rFonts w:ascii="Times New Roman" w:hAnsi="Times New Roman"/>
          <w:sz w:val="24"/>
          <w:szCs w:val="24"/>
          <w:lang w:eastAsia="tr-TR"/>
        </w:rPr>
        <w:t>GENEL GEREKÇ</w:t>
      </w:r>
      <w:r w:rsidRPr="00E24AA1">
        <w:rPr>
          <w:rFonts w:ascii="Times New Roman" w:hAnsi="Times New Roman"/>
          <w:sz w:val="24"/>
          <w:szCs w:val="24"/>
          <w:lang w:eastAsia="tr-TR"/>
        </w:rPr>
        <w:t>E</w:t>
      </w:r>
    </w:p>
    <w:p w:rsidR="00052268" w:rsidRDefault="00052268" w:rsidP="00E24AA1">
      <w:pPr>
        <w:autoSpaceDE w:val="0"/>
        <w:autoSpaceDN w:val="0"/>
        <w:adjustRightInd w:val="0"/>
        <w:spacing w:after="0" w:line="240" w:lineRule="auto"/>
        <w:jc w:val="center"/>
        <w:rPr>
          <w:rFonts w:ascii="Times New Roman" w:hAnsi="Times New Roman"/>
          <w:sz w:val="24"/>
          <w:szCs w:val="24"/>
          <w:lang w:eastAsia="tr-TR"/>
        </w:rPr>
      </w:pPr>
    </w:p>
    <w:p w:rsidR="00052268" w:rsidRDefault="00052268" w:rsidP="00E24AA1">
      <w:pPr>
        <w:autoSpaceDE w:val="0"/>
        <w:autoSpaceDN w:val="0"/>
        <w:adjustRightInd w:val="0"/>
        <w:spacing w:after="0" w:line="240" w:lineRule="auto"/>
        <w:jc w:val="center"/>
        <w:rPr>
          <w:rFonts w:ascii="Times New Roman" w:hAnsi="Times New Roman"/>
          <w:sz w:val="24"/>
          <w:szCs w:val="24"/>
          <w:lang w:eastAsia="tr-TR"/>
        </w:rPr>
      </w:pPr>
    </w:p>
    <w:p w:rsidR="00052268" w:rsidRPr="00E24AA1" w:rsidRDefault="00052268" w:rsidP="00E24AA1">
      <w:pPr>
        <w:autoSpaceDE w:val="0"/>
        <w:autoSpaceDN w:val="0"/>
        <w:adjustRightInd w:val="0"/>
        <w:spacing w:after="0" w:line="240" w:lineRule="auto"/>
        <w:jc w:val="center"/>
        <w:rPr>
          <w:rFonts w:ascii="Times New Roman" w:hAnsi="Times New Roman"/>
          <w:sz w:val="24"/>
          <w:szCs w:val="24"/>
          <w:lang w:eastAsia="tr-TR"/>
        </w:rPr>
      </w:pPr>
    </w:p>
    <w:p w:rsidR="00052268" w:rsidRPr="00E24AA1" w:rsidRDefault="00052268" w:rsidP="00E24AA1">
      <w:pPr>
        <w:autoSpaceDE w:val="0"/>
        <w:autoSpaceDN w:val="0"/>
        <w:adjustRightInd w:val="0"/>
        <w:spacing w:after="0" w:line="240" w:lineRule="auto"/>
        <w:rPr>
          <w:rFonts w:ascii="Times New Roman" w:hAnsi="Times New Roman"/>
          <w:sz w:val="24"/>
          <w:szCs w:val="24"/>
          <w:lang w:eastAsia="tr-TR"/>
        </w:rPr>
      </w:pPr>
      <w:r w:rsidRPr="00E24AA1">
        <w:rPr>
          <w:rFonts w:ascii="Times New Roman" w:hAnsi="Times New Roman"/>
          <w:sz w:val="24"/>
          <w:szCs w:val="24"/>
          <w:lang w:eastAsia="tr-TR"/>
        </w:rPr>
        <w:t>Gıda sektörü ve tarım ürünleri alanlarında toplum sağlığını etkileyen sıkıntıların son</w:t>
      </w:r>
    </w:p>
    <w:p w:rsidR="00052268" w:rsidRPr="00E24AA1" w:rsidRDefault="00052268" w:rsidP="00E24AA1">
      <w:pPr>
        <w:autoSpaceDE w:val="0"/>
        <w:autoSpaceDN w:val="0"/>
        <w:adjustRightInd w:val="0"/>
        <w:spacing w:after="0" w:line="240" w:lineRule="auto"/>
        <w:rPr>
          <w:rFonts w:ascii="Times New Roman" w:hAnsi="Times New Roman"/>
          <w:sz w:val="24"/>
          <w:szCs w:val="24"/>
          <w:lang w:eastAsia="tr-TR"/>
        </w:rPr>
      </w:pPr>
      <w:r w:rsidRPr="00E24AA1">
        <w:rPr>
          <w:rFonts w:ascii="Times New Roman" w:hAnsi="Times New Roman"/>
          <w:sz w:val="24"/>
          <w:szCs w:val="24"/>
          <w:lang w:eastAsia="tr-TR"/>
        </w:rPr>
        <w:t>yıllarda artış göstermesi ve bu konulara ilişkin olan Yasalarımızın günün koşullarının</w:t>
      </w:r>
    </w:p>
    <w:p w:rsidR="00052268" w:rsidRPr="00E24AA1" w:rsidRDefault="00052268" w:rsidP="00E24AA1">
      <w:pPr>
        <w:autoSpaceDE w:val="0"/>
        <w:autoSpaceDN w:val="0"/>
        <w:adjustRightInd w:val="0"/>
        <w:spacing w:after="0" w:line="240" w:lineRule="auto"/>
        <w:rPr>
          <w:rFonts w:ascii="Times New Roman" w:hAnsi="Times New Roman"/>
          <w:sz w:val="24"/>
          <w:szCs w:val="24"/>
          <w:lang w:eastAsia="tr-TR"/>
        </w:rPr>
      </w:pPr>
      <w:r w:rsidRPr="00E24AA1">
        <w:rPr>
          <w:rFonts w:ascii="Times New Roman" w:hAnsi="Times New Roman"/>
          <w:sz w:val="24"/>
          <w:szCs w:val="24"/>
          <w:lang w:eastAsia="tr-TR"/>
        </w:rPr>
        <w:t>gerisinde kalmış olmasından dolayı Tarım Ürünleri (İhracat) Yasası’nda değişiklik yapılarak</w:t>
      </w:r>
    </w:p>
    <w:p w:rsidR="00052268" w:rsidRPr="00E24AA1" w:rsidRDefault="00052268" w:rsidP="00E24AA1">
      <w:pPr>
        <w:autoSpaceDE w:val="0"/>
        <w:autoSpaceDN w:val="0"/>
        <w:adjustRightInd w:val="0"/>
        <w:spacing w:after="0" w:line="240" w:lineRule="auto"/>
        <w:rPr>
          <w:rFonts w:ascii="Times New Roman" w:hAnsi="Times New Roman"/>
          <w:sz w:val="24"/>
          <w:szCs w:val="24"/>
          <w:lang w:eastAsia="tr-TR"/>
        </w:rPr>
      </w:pPr>
      <w:r w:rsidRPr="00E24AA1">
        <w:rPr>
          <w:rFonts w:ascii="Times New Roman" w:hAnsi="Times New Roman"/>
          <w:sz w:val="24"/>
          <w:szCs w:val="24"/>
          <w:lang w:eastAsia="tr-TR"/>
        </w:rPr>
        <w:t>cezaların ağırlaştırılması ve caydırıcı hale getirilmesi amacıyla Tarım Ürünleri (İhracat)</w:t>
      </w:r>
    </w:p>
    <w:p w:rsidR="00052268" w:rsidRPr="00E24AA1" w:rsidRDefault="00052268" w:rsidP="00E24AA1">
      <w:pPr>
        <w:autoSpaceDE w:val="0"/>
        <w:autoSpaceDN w:val="0"/>
        <w:adjustRightInd w:val="0"/>
        <w:spacing w:after="0" w:line="240" w:lineRule="auto"/>
        <w:rPr>
          <w:rFonts w:ascii="Times New Roman" w:hAnsi="Times New Roman"/>
          <w:sz w:val="24"/>
          <w:szCs w:val="24"/>
          <w:lang w:eastAsia="tr-TR"/>
        </w:rPr>
      </w:pPr>
      <w:r w:rsidRPr="00E24AA1">
        <w:rPr>
          <w:rFonts w:ascii="Times New Roman" w:hAnsi="Times New Roman"/>
          <w:sz w:val="24"/>
          <w:szCs w:val="24"/>
          <w:lang w:eastAsia="tr-TR"/>
        </w:rPr>
        <w:t>(Değişiklik) Yasa Tasarısı hazırlanmıştır.</w:t>
      </w:r>
    </w:p>
    <w:p w:rsidR="00052268" w:rsidRDefault="00052268" w:rsidP="00E24AA1">
      <w:pPr>
        <w:autoSpaceDE w:val="0"/>
        <w:autoSpaceDN w:val="0"/>
        <w:adjustRightInd w:val="0"/>
        <w:spacing w:after="0" w:line="240" w:lineRule="auto"/>
        <w:jc w:val="both"/>
        <w:rPr>
          <w:rFonts w:ascii="Times New Roman" w:hAnsi="Times New Roman"/>
          <w:sz w:val="24"/>
          <w:szCs w:val="24"/>
          <w:lang w:eastAsia="tr-TR"/>
        </w:rPr>
      </w:pPr>
    </w:p>
    <w:p w:rsidR="00052268" w:rsidRDefault="00052268" w:rsidP="00E24AA1">
      <w:pPr>
        <w:autoSpaceDE w:val="0"/>
        <w:autoSpaceDN w:val="0"/>
        <w:adjustRightInd w:val="0"/>
        <w:spacing w:after="0" w:line="240" w:lineRule="auto"/>
        <w:jc w:val="both"/>
        <w:rPr>
          <w:rFonts w:ascii="Times New Roman" w:hAnsi="Times New Roman"/>
          <w:sz w:val="24"/>
          <w:szCs w:val="24"/>
          <w:lang w:eastAsia="tr-TR"/>
        </w:rPr>
      </w:pPr>
    </w:p>
    <w:p w:rsidR="00052268" w:rsidRDefault="00052268" w:rsidP="00E24AA1">
      <w:pPr>
        <w:autoSpaceDE w:val="0"/>
        <w:autoSpaceDN w:val="0"/>
        <w:adjustRightInd w:val="0"/>
        <w:spacing w:after="0" w:line="240" w:lineRule="auto"/>
        <w:jc w:val="both"/>
        <w:rPr>
          <w:rFonts w:ascii="Times New Roman" w:hAnsi="Times New Roman"/>
          <w:sz w:val="24"/>
          <w:szCs w:val="24"/>
          <w:lang w:eastAsia="tr-TR"/>
        </w:rPr>
      </w:pPr>
    </w:p>
    <w:p w:rsidR="00052268" w:rsidRDefault="00052268" w:rsidP="00E24AA1">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MADDE GEREKÇELER</w:t>
      </w:r>
      <w:r w:rsidRPr="00E24AA1">
        <w:rPr>
          <w:rFonts w:ascii="Times New Roman" w:hAnsi="Times New Roman"/>
          <w:sz w:val="24"/>
          <w:szCs w:val="24"/>
          <w:lang w:eastAsia="tr-TR"/>
        </w:rPr>
        <w:t>İ</w:t>
      </w:r>
    </w:p>
    <w:p w:rsidR="00052268" w:rsidRPr="00E24AA1" w:rsidRDefault="00052268" w:rsidP="00E24AA1">
      <w:pPr>
        <w:autoSpaceDE w:val="0"/>
        <w:autoSpaceDN w:val="0"/>
        <w:adjustRightInd w:val="0"/>
        <w:spacing w:after="0" w:line="240" w:lineRule="auto"/>
        <w:jc w:val="both"/>
        <w:rPr>
          <w:rFonts w:ascii="Times New Roman" w:hAnsi="Times New Roman"/>
          <w:sz w:val="24"/>
          <w:szCs w:val="24"/>
          <w:lang w:eastAsia="tr-TR"/>
        </w:rPr>
      </w:pPr>
    </w:p>
    <w:p w:rsidR="00052268" w:rsidRDefault="00052268" w:rsidP="00E24AA1">
      <w:pPr>
        <w:autoSpaceDE w:val="0"/>
        <w:autoSpaceDN w:val="0"/>
        <w:adjustRightInd w:val="0"/>
        <w:spacing w:after="0" w:line="240" w:lineRule="auto"/>
        <w:jc w:val="both"/>
        <w:rPr>
          <w:rFonts w:ascii="Times New Roman" w:hAnsi="Times New Roman"/>
          <w:sz w:val="24"/>
          <w:szCs w:val="24"/>
          <w:lang w:eastAsia="tr-TR"/>
        </w:rPr>
      </w:pPr>
      <w:r w:rsidRPr="00E24AA1">
        <w:rPr>
          <w:rFonts w:ascii="Times New Roman" w:hAnsi="Times New Roman"/>
          <w:sz w:val="24"/>
          <w:szCs w:val="24"/>
          <w:lang w:eastAsia="tr-TR"/>
        </w:rPr>
        <w:t>Madde 1. Kısa isim düzenlenmiştir.</w:t>
      </w:r>
    </w:p>
    <w:p w:rsidR="00052268" w:rsidRPr="00E24AA1" w:rsidRDefault="00052268" w:rsidP="00E24AA1">
      <w:pPr>
        <w:autoSpaceDE w:val="0"/>
        <w:autoSpaceDN w:val="0"/>
        <w:adjustRightInd w:val="0"/>
        <w:spacing w:after="0" w:line="240" w:lineRule="auto"/>
        <w:jc w:val="both"/>
        <w:rPr>
          <w:rFonts w:ascii="Times New Roman" w:hAnsi="Times New Roman"/>
          <w:sz w:val="24"/>
          <w:szCs w:val="24"/>
          <w:lang w:eastAsia="tr-TR"/>
        </w:rPr>
      </w:pPr>
    </w:p>
    <w:p w:rsidR="00052268" w:rsidRPr="00E24AA1" w:rsidRDefault="00052268" w:rsidP="00E24AA1">
      <w:pPr>
        <w:autoSpaceDE w:val="0"/>
        <w:autoSpaceDN w:val="0"/>
        <w:adjustRightInd w:val="0"/>
        <w:spacing w:after="0" w:line="240" w:lineRule="auto"/>
        <w:jc w:val="both"/>
        <w:rPr>
          <w:rFonts w:ascii="Times New Roman" w:hAnsi="Times New Roman"/>
          <w:sz w:val="24"/>
          <w:szCs w:val="24"/>
          <w:lang w:eastAsia="tr-TR"/>
        </w:rPr>
      </w:pPr>
      <w:r w:rsidRPr="00E24AA1">
        <w:rPr>
          <w:rFonts w:ascii="Times New Roman" w:hAnsi="Times New Roman"/>
          <w:sz w:val="24"/>
          <w:szCs w:val="24"/>
          <w:lang w:eastAsia="tr-TR"/>
        </w:rPr>
        <w:t>Madde 2. Esas Yasa’nın 9'uncu maddesi değiştirilerek cezalar günün</w:t>
      </w:r>
    </w:p>
    <w:p w:rsidR="00052268" w:rsidRDefault="00052268" w:rsidP="00E24AA1">
      <w:pPr>
        <w:autoSpaceDE w:val="0"/>
        <w:autoSpaceDN w:val="0"/>
        <w:adjustRightInd w:val="0"/>
        <w:spacing w:after="0" w:line="240" w:lineRule="auto"/>
        <w:jc w:val="both"/>
        <w:rPr>
          <w:rFonts w:ascii="Times New Roman" w:hAnsi="Times New Roman"/>
          <w:sz w:val="24"/>
          <w:szCs w:val="24"/>
          <w:lang w:eastAsia="tr-TR"/>
        </w:rPr>
      </w:pPr>
      <w:r w:rsidRPr="00E24AA1">
        <w:rPr>
          <w:rFonts w:ascii="Times New Roman" w:hAnsi="Times New Roman"/>
          <w:sz w:val="24"/>
          <w:szCs w:val="24"/>
          <w:lang w:eastAsia="tr-TR"/>
        </w:rPr>
        <w:t>koşullarına göre yeniden düzenlenmiştir.</w:t>
      </w:r>
    </w:p>
    <w:p w:rsidR="00052268" w:rsidRPr="00E24AA1" w:rsidRDefault="00052268" w:rsidP="00E24AA1">
      <w:pPr>
        <w:autoSpaceDE w:val="0"/>
        <w:autoSpaceDN w:val="0"/>
        <w:adjustRightInd w:val="0"/>
        <w:spacing w:after="0" w:line="240" w:lineRule="auto"/>
        <w:jc w:val="both"/>
        <w:rPr>
          <w:rFonts w:ascii="Times New Roman" w:hAnsi="Times New Roman"/>
          <w:sz w:val="24"/>
          <w:szCs w:val="24"/>
          <w:lang w:eastAsia="tr-TR"/>
        </w:rPr>
      </w:pPr>
    </w:p>
    <w:p w:rsidR="00052268" w:rsidRDefault="00052268" w:rsidP="00E24AA1">
      <w:pPr>
        <w:rPr>
          <w:rFonts w:ascii="Times New Roman" w:hAnsi="Times New Roman"/>
          <w:sz w:val="24"/>
          <w:szCs w:val="24"/>
          <w:lang w:eastAsia="tr-TR"/>
        </w:rPr>
      </w:pPr>
      <w:r>
        <w:rPr>
          <w:rFonts w:ascii="Times New Roman" w:hAnsi="Times New Roman"/>
          <w:sz w:val="24"/>
          <w:szCs w:val="24"/>
          <w:lang w:eastAsia="tr-TR"/>
        </w:rPr>
        <w:t>Madde 3.</w:t>
      </w:r>
      <w:r w:rsidRPr="00E24AA1">
        <w:rPr>
          <w:rFonts w:ascii="Times New Roman" w:hAnsi="Times New Roman"/>
          <w:sz w:val="24"/>
          <w:szCs w:val="24"/>
          <w:lang w:eastAsia="tr-TR"/>
        </w:rPr>
        <w:t>Yürürlüğe giriş düzenlenmiştir</w:t>
      </w:r>
    </w:p>
    <w:p w:rsidR="00052268" w:rsidRDefault="00052268" w:rsidP="00E24AA1">
      <w:pPr>
        <w:rPr>
          <w:rFonts w:ascii="Times New Roman" w:hAnsi="Times New Roman"/>
          <w:sz w:val="24"/>
          <w:szCs w:val="24"/>
          <w:lang w:eastAsia="tr-TR"/>
        </w:rPr>
      </w:pPr>
    </w:p>
    <w:p w:rsidR="00052268" w:rsidRDefault="00052268" w:rsidP="00E24AA1">
      <w:pPr>
        <w:rPr>
          <w:rFonts w:ascii="Times New Roman" w:hAnsi="Times New Roman"/>
          <w:sz w:val="24"/>
          <w:szCs w:val="24"/>
          <w:lang w:eastAsia="tr-TR"/>
        </w:rPr>
      </w:pPr>
    </w:p>
    <w:p w:rsidR="00052268" w:rsidRDefault="00052268" w:rsidP="00E24AA1">
      <w:r w:rsidRPr="00E24AA1">
        <w:rPr>
          <w:rFonts w:ascii="Times New Roman" w:hAnsi="Times New Roman"/>
          <w:sz w:val="24"/>
          <w:szCs w:val="24"/>
          <w:lang w:eastAsia="tr-TR"/>
        </w:rPr>
        <w:t>.</w:t>
      </w:r>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565"/>
        <w:gridCol w:w="1165"/>
        <w:gridCol w:w="426"/>
        <w:gridCol w:w="567"/>
        <w:gridCol w:w="567"/>
        <w:gridCol w:w="4252"/>
      </w:tblGrid>
      <w:tr w:rsidR="00052268" w:rsidRPr="004C202C" w:rsidTr="004C202C">
        <w:trPr>
          <w:trHeight w:val="135"/>
        </w:trPr>
        <w:tc>
          <w:tcPr>
            <w:tcW w:w="9356" w:type="dxa"/>
            <w:gridSpan w:val="7"/>
            <w:tcBorders>
              <w:top w:val="nil"/>
              <w:left w:val="nil"/>
              <w:bottom w:val="nil"/>
              <w:right w:val="nil"/>
            </w:tcBorders>
          </w:tcPr>
          <w:p w:rsidR="00052268" w:rsidRPr="004C202C" w:rsidRDefault="00052268" w:rsidP="004C202C">
            <w:pPr>
              <w:spacing w:after="0" w:line="240" w:lineRule="auto"/>
              <w:jc w:val="center"/>
              <w:rPr>
                <w:rFonts w:ascii="Times New Roman" w:hAnsi="Times New Roman"/>
                <w:color w:val="333333"/>
                <w:sz w:val="24"/>
                <w:szCs w:val="24"/>
              </w:rPr>
            </w:pPr>
            <w:r w:rsidRPr="004C202C">
              <w:rPr>
                <w:rFonts w:ascii="Times New Roman" w:hAnsi="Times New Roman"/>
                <w:color w:val="333333"/>
                <w:sz w:val="24"/>
                <w:szCs w:val="24"/>
              </w:rPr>
              <w:t>TARIM ÜRÜNLERİ (İHRACAT) (DEĞİŞİKLİK) YASA TASARISI</w:t>
            </w:r>
          </w:p>
          <w:p w:rsidR="00052268" w:rsidRPr="004C202C" w:rsidRDefault="00052268" w:rsidP="004C202C">
            <w:pPr>
              <w:spacing w:after="0" w:line="240" w:lineRule="auto"/>
              <w:jc w:val="center"/>
              <w:rPr>
                <w:rFonts w:ascii="Times New Roman" w:hAnsi="Times New Roman"/>
                <w:color w:val="333333"/>
                <w:sz w:val="24"/>
                <w:szCs w:val="24"/>
              </w:rPr>
            </w:pPr>
          </w:p>
        </w:tc>
      </w:tr>
      <w:tr w:rsidR="00052268" w:rsidRPr="004C202C" w:rsidTr="004C202C">
        <w:trPr>
          <w:trHeight w:val="135"/>
        </w:trPr>
        <w:tc>
          <w:tcPr>
            <w:tcW w:w="9356" w:type="dxa"/>
            <w:gridSpan w:val="7"/>
            <w:tcBorders>
              <w:top w:val="nil"/>
              <w:left w:val="nil"/>
              <w:bottom w:val="nil"/>
              <w:right w:val="nil"/>
            </w:tcBorders>
          </w:tcPr>
          <w:p w:rsidR="00052268" w:rsidRPr="004C202C" w:rsidRDefault="00052268" w:rsidP="004C202C">
            <w:pPr>
              <w:spacing w:after="0" w:line="240" w:lineRule="auto"/>
              <w:jc w:val="center"/>
              <w:rPr>
                <w:rFonts w:ascii="Times New Roman" w:hAnsi="Times New Roman"/>
                <w:color w:val="333333"/>
                <w:sz w:val="24"/>
                <w:szCs w:val="24"/>
              </w:rPr>
            </w:pPr>
            <w:r w:rsidRPr="004C202C">
              <w:rPr>
                <w:rFonts w:ascii="Times New Roman" w:hAnsi="Times New Roman"/>
                <w:color w:val="333333"/>
                <w:sz w:val="24"/>
                <w:szCs w:val="24"/>
              </w:rPr>
              <w:t>Kuzey Kıbrıs Türk Cumhuriyeti Cumhuriyet Meclisi aşağıdaki Yasayı yapar:</w:t>
            </w:r>
          </w:p>
        </w:tc>
      </w:tr>
      <w:tr w:rsidR="00052268" w:rsidRPr="004C202C" w:rsidTr="004C202C">
        <w:trPr>
          <w:trHeight w:val="135"/>
        </w:trPr>
        <w:tc>
          <w:tcPr>
            <w:tcW w:w="9356" w:type="dxa"/>
            <w:gridSpan w:val="7"/>
            <w:tcBorders>
              <w:top w:val="nil"/>
              <w:left w:val="nil"/>
              <w:bottom w:val="nil"/>
              <w:right w:val="nil"/>
            </w:tcBorders>
          </w:tcPr>
          <w:p w:rsidR="00052268" w:rsidRPr="004C202C" w:rsidRDefault="00052268" w:rsidP="004C202C">
            <w:pPr>
              <w:spacing w:after="0" w:line="240" w:lineRule="auto"/>
              <w:jc w:val="center"/>
              <w:rPr>
                <w:rFonts w:ascii="Times New Roman" w:hAnsi="Times New Roman"/>
                <w:color w:val="333333"/>
                <w:sz w:val="24"/>
                <w:szCs w:val="24"/>
              </w:rPr>
            </w:pPr>
          </w:p>
        </w:tc>
      </w:tr>
      <w:tr w:rsidR="00052268" w:rsidRPr="004C202C" w:rsidTr="004C202C">
        <w:trPr>
          <w:trHeight w:val="135"/>
        </w:trPr>
        <w:tc>
          <w:tcPr>
            <w:tcW w:w="1814"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color w:val="333333"/>
                <w:sz w:val="24"/>
                <w:szCs w:val="24"/>
              </w:rPr>
            </w:pPr>
            <w:r w:rsidRPr="004C202C">
              <w:rPr>
                <w:rFonts w:ascii="Times New Roman" w:hAnsi="Times New Roman"/>
                <w:color w:val="333333"/>
                <w:sz w:val="24"/>
                <w:szCs w:val="24"/>
              </w:rPr>
              <w:t>Kısa İsim</w:t>
            </w:r>
          </w:p>
          <w:p w:rsidR="00052268" w:rsidRPr="004C202C" w:rsidRDefault="00052268" w:rsidP="004C202C">
            <w:pPr>
              <w:spacing w:after="0" w:line="240" w:lineRule="auto"/>
              <w:rPr>
                <w:rFonts w:ascii="Times New Roman" w:hAnsi="Times New Roman"/>
                <w:color w:val="333333"/>
                <w:sz w:val="24"/>
                <w:szCs w:val="24"/>
              </w:rPr>
            </w:pPr>
            <w:r w:rsidRPr="004C202C">
              <w:rPr>
                <w:rFonts w:ascii="Times New Roman" w:hAnsi="Times New Roman"/>
                <w:color w:val="333333"/>
                <w:sz w:val="24"/>
                <w:szCs w:val="24"/>
              </w:rPr>
              <w:t>Fasıl 28</w:t>
            </w:r>
          </w:p>
          <w:p w:rsidR="00052268" w:rsidRPr="004C202C" w:rsidRDefault="00052268" w:rsidP="004C202C">
            <w:pPr>
              <w:spacing w:after="0" w:line="240" w:lineRule="auto"/>
              <w:rPr>
                <w:rFonts w:ascii="Times New Roman" w:hAnsi="Times New Roman"/>
                <w:color w:val="333333"/>
                <w:sz w:val="24"/>
                <w:szCs w:val="24"/>
              </w:rPr>
            </w:pPr>
            <w:r w:rsidRPr="004C202C">
              <w:rPr>
                <w:rFonts w:ascii="Times New Roman" w:hAnsi="Times New Roman"/>
                <w:color w:val="333333"/>
                <w:sz w:val="24"/>
                <w:szCs w:val="24"/>
              </w:rPr>
              <w:t xml:space="preserve">  </w:t>
            </w:r>
          </w:p>
          <w:p w:rsidR="00052268" w:rsidRPr="004C202C" w:rsidRDefault="00052268" w:rsidP="004C202C">
            <w:pPr>
              <w:spacing w:after="0" w:line="240" w:lineRule="auto"/>
              <w:jc w:val="both"/>
              <w:rPr>
                <w:rFonts w:ascii="Times New Roman" w:hAnsi="Times New Roman"/>
                <w:color w:val="333333"/>
                <w:sz w:val="24"/>
                <w:szCs w:val="24"/>
              </w:rPr>
            </w:pPr>
          </w:p>
        </w:tc>
        <w:tc>
          <w:tcPr>
            <w:tcW w:w="565"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color w:val="333333"/>
                <w:sz w:val="24"/>
                <w:szCs w:val="24"/>
              </w:rPr>
            </w:pPr>
            <w:r w:rsidRPr="004C202C">
              <w:rPr>
                <w:rFonts w:ascii="Times New Roman" w:hAnsi="Times New Roman"/>
                <w:color w:val="333333"/>
                <w:sz w:val="24"/>
                <w:szCs w:val="24"/>
              </w:rPr>
              <w:t>1.</w:t>
            </w:r>
          </w:p>
        </w:tc>
        <w:tc>
          <w:tcPr>
            <w:tcW w:w="6977" w:type="dxa"/>
            <w:gridSpan w:val="5"/>
            <w:tcBorders>
              <w:top w:val="nil"/>
              <w:left w:val="nil"/>
              <w:bottom w:val="nil"/>
              <w:right w:val="nil"/>
            </w:tcBorders>
          </w:tcPr>
          <w:p w:rsidR="00052268" w:rsidRPr="004C202C" w:rsidRDefault="00052268" w:rsidP="004C202C">
            <w:pPr>
              <w:spacing w:after="0" w:line="240" w:lineRule="auto"/>
              <w:jc w:val="both"/>
              <w:rPr>
                <w:rFonts w:ascii="Times New Roman" w:hAnsi="Times New Roman"/>
                <w:color w:val="333333"/>
                <w:sz w:val="24"/>
                <w:szCs w:val="24"/>
              </w:rPr>
            </w:pPr>
            <w:r w:rsidRPr="004C202C">
              <w:rPr>
                <w:rFonts w:ascii="Times New Roman" w:hAnsi="Times New Roman"/>
                <w:color w:val="333333"/>
                <w:sz w:val="24"/>
                <w:szCs w:val="24"/>
              </w:rPr>
              <w:t>Bu Yasa “Tarım Ürünleri (İhracat) (Değişiklik) Yasası” olarak isimlendirilir ve aşağıda “Esas Yasa” olarak anılan Tarım Ürünleri (ihracat) Yasası ile birlikte okunur.</w:t>
            </w:r>
          </w:p>
          <w:p w:rsidR="00052268" w:rsidRPr="004C202C" w:rsidRDefault="00052268" w:rsidP="004C202C">
            <w:pPr>
              <w:spacing w:after="0" w:line="240" w:lineRule="auto"/>
              <w:jc w:val="both"/>
              <w:rPr>
                <w:rFonts w:ascii="Times New Roman" w:hAnsi="Times New Roman"/>
                <w:color w:val="333333"/>
                <w:sz w:val="24"/>
                <w:szCs w:val="24"/>
              </w:rPr>
            </w:pPr>
          </w:p>
        </w:tc>
      </w:tr>
      <w:tr w:rsidR="00052268" w:rsidRPr="004C202C" w:rsidTr="004C202C">
        <w:trPr>
          <w:trHeight w:val="135"/>
        </w:trPr>
        <w:tc>
          <w:tcPr>
            <w:tcW w:w="1814" w:type="dxa"/>
            <w:tcBorders>
              <w:top w:val="nil"/>
              <w:left w:val="nil"/>
              <w:bottom w:val="nil"/>
              <w:right w:val="nil"/>
            </w:tcBorders>
          </w:tcPr>
          <w:p w:rsidR="00052268" w:rsidRPr="004C202C" w:rsidRDefault="00052268" w:rsidP="004C202C">
            <w:pPr>
              <w:spacing w:after="0" w:line="240" w:lineRule="auto"/>
              <w:rPr>
                <w:rFonts w:ascii="Times New Roman" w:hAnsi="Times New Roman"/>
                <w:color w:val="333333"/>
                <w:sz w:val="24"/>
                <w:szCs w:val="24"/>
                <w:lang w:eastAsia="tr-TR"/>
              </w:rPr>
            </w:pPr>
            <w:r w:rsidRPr="004C202C">
              <w:rPr>
                <w:rFonts w:ascii="Times New Roman" w:hAnsi="Times New Roman"/>
                <w:color w:val="333333"/>
                <w:sz w:val="24"/>
                <w:szCs w:val="24"/>
                <w:lang w:eastAsia="tr-TR"/>
              </w:rPr>
              <w:t xml:space="preserve">Esas Yasanın 9’uncu Maddesinin Değiştirilmesi </w:t>
            </w:r>
          </w:p>
        </w:tc>
        <w:tc>
          <w:tcPr>
            <w:tcW w:w="565" w:type="dxa"/>
            <w:tcBorders>
              <w:top w:val="nil"/>
              <w:left w:val="nil"/>
              <w:bottom w:val="nil"/>
              <w:right w:val="nil"/>
            </w:tcBorders>
          </w:tcPr>
          <w:p w:rsidR="00052268" w:rsidRPr="004C202C" w:rsidRDefault="00052268" w:rsidP="004C202C">
            <w:pPr>
              <w:spacing w:after="0" w:line="240" w:lineRule="auto"/>
              <w:rPr>
                <w:rFonts w:ascii="Times New Roman" w:hAnsi="Times New Roman"/>
                <w:sz w:val="24"/>
                <w:szCs w:val="24"/>
                <w:lang w:eastAsia="tr-TR"/>
              </w:rPr>
            </w:pPr>
            <w:r w:rsidRPr="004C202C">
              <w:rPr>
                <w:rFonts w:ascii="Times New Roman" w:hAnsi="Times New Roman"/>
                <w:sz w:val="24"/>
                <w:szCs w:val="24"/>
                <w:lang w:eastAsia="tr-TR"/>
              </w:rPr>
              <w:t>2.</w:t>
            </w:r>
          </w:p>
        </w:tc>
        <w:tc>
          <w:tcPr>
            <w:tcW w:w="6977" w:type="dxa"/>
            <w:gridSpan w:val="5"/>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Esas Yasa, 9’uncu maddesi kaldırılmak ve yerine aşağıdaki yeni  9’uncu madde konmak suretiyle değiştirilir:</w:t>
            </w:r>
          </w:p>
        </w:tc>
      </w:tr>
      <w:tr w:rsidR="00052268" w:rsidRPr="004C202C" w:rsidTr="004C202C">
        <w:trPr>
          <w:trHeight w:val="135"/>
        </w:trPr>
        <w:tc>
          <w:tcPr>
            <w:tcW w:w="1814" w:type="dxa"/>
            <w:tcBorders>
              <w:top w:val="nil"/>
              <w:left w:val="nil"/>
              <w:bottom w:val="nil"/>
              <w:right w:val="nil"/>
            </w:tcBorders>
          </w:tcPr>
          <w:p w:rsidR="00052268" w:rsidRPr="004C202C" w:rsidRDefault="00052268" w:rsidP="004C202C">
            <w:pPr>
              <w:spacing w:after="0" w:line="240" w:lineRule="auto"/>
              <w:rPr>
                <w:rFonts w:ascii="Times New Roman" w:hAnsi="Times New Roman"/>
                <w:color w:val="333333"/>
                <w:sz w:val="24"/>
                <w:szCs w:val="24"/>
                <w:lang w:eastAsia="tr-TR"/>
              </w:rPr>
            </w:pPr>
          </w:p>
        </w:tc>
        <w:tc>
          <w:tcPr>
            <w:tcW w:w="565" w:type="dxa"/>
            <w:tcBorders>
              <w:top w:val="nil"/>
              <w:left w:val="nil"/>
              <w:bottom w:val="nil"/>
              <w:right w:val="nil"/>
            </w:tcBorders>
          </w:tcPr>
          <w:p w:rsidR="00052268" w:rsidRPr="004C202C" w:rsidRDefault="00052268" w:rsidP="004C202C">
            <w:pPr>
              <w:spacing w:after="0" w:line="240" w:lineRule="auto"/>
              <w:rPr>
                <w:rFonts w:ascii="Times New Roman" w:hAnsi="Times New Roman"/>
                <w:sz w:val="24"/>
                <w:szCs w:val="24"/>
                <w:lang w:eastAsia="tr-TR"/>
              </w:rPr>
            </w:pPr>
          </w:p>
        </w:tc>
        <w:tc>
          <w:tcPr>
            <w:tcW w:w="1165"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“Cezalar</w:t>
            </w:r>
          </w:p>
        </w:tc>
        <w:tc>
          <w:tcPr>
            <w:tcW w:w="426"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9.</w:t>
            </w:r>
          </w:p>
        </w:tc>
        <w:tc>
          <w:tcPr>
            <w:tcW w:w="567"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(1)</w:t>
            </w:r>
          </w:p>
        </w:tc>
        <w:tc>
          <w:tcPr>
            <w:tcW w:w="4819" w:type="dxa"/>
            <w:gridSpan w:val="2"/>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Her kim:</w:t>
            </w:r>
          </w:p>
        </w:tc>
      </w:tr>
      <w:tr w:rsidR="00052268" w:rsidRPr="004C202C" w:rsidTr="004C202C">
        <w:trPr>
          <w:trHeight w:val="135"/>
        </w:trPr>
        <w:tc>
          <w:tcPr>
            <w:tcW w:w="1814" w:type="dxa"/>
            <w:tcBorders>
              <w:top w:val="nil"/>
              <w:left w:val="nil"/>
              <w:bottom w:val="nil"/>
              <w:right w:val="nil"/>
            </w:tcBorders>
          </w:tcPr>
          <w:p w:rsidR="00052268" w:rsidRPr="004C202C" w:rsidRDefault="00052268" w:rsidP="004C202C">
            <w:pPr>
              <w:spacing w:after="0" w:line="240" w:lineRule="auto"/>
              <w:rPr>
                <w:rFonts w:ascii="Times New Roman" w:hAnsi="Times New Roman"/>
                <w:color w:val="333333"/>
                <w:sz w:val="24"/>
                <w:szCs w:val="24"/>
                <w:lang w:eastAsia="tr-TR"/>
              </w:rPr>
            </w:pPr>
          </w:p>
        </w:tc>
        <w:tc>
          <w:tcPr>
            <w:tcW w:w="565" w:type="dxa"/>
            <w:tcBorders>
              <w:top w:val="nil"/>
              <w:left w:val="nil"/>
              <w:bottom w:val="nil"/>
              <w:right w:val="nil"/>
            </w:tcBorders>
          </w:tcPr>
          <w:p w:rsidR="00052268" w:rsidRPr="004C202C" w:rsidRDefault="00052268" w:rsidP="004C202C">
            <w:pPr>
              <w:spacing w:after="0" w:line="240" w:lineRule="auto"/>
              <w:rPr>
                <w:rFonts w:ascii="Times New Roman" w:hAnsi="Times New Roman"/>
                <w:sz w:val="24"/>
                <w:szCs w:val="24"/>
                <w:lang w:eastAsia="tr-TR"/>
              </w:rPr>
            </w:pPr>
          </w:p>
        </w:tc>
        <w:tc>
          <w:tcPr>
            <w:tcW w:w="1165"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426"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567"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567"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(A)</w:t>
            </w:r>
          </w:p>
        </w:tc>
        <w:tc>
          <w:tcPr>
            <w:tcW w:w="4252"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4’üncü maddeye aykırı bir davranışta bulunur; veya</w:t>
            </w:r>
          </w:p>
        </w:tc>
      </w:tr>
      <w:tr w:rsidR="00052268" w:rsidRPr="004C202C" w:rsidTr="004C202C">
        <w:trPr>
          <w:trHeight w:val="135"/>
        </w:trPr>
        <w:tc>
          <w:tcPr>
            <w:tcW w:w="1814" w:type="dxa"/>
            <w:tcBorders>
              <w:top w:val="nil"/>
              <w:left w:val="nil"/>
              <w:bottom w:val="nil"/>
              <w:right w:val="nil"/>
            </w:tcBorders>
          </w:tcPr>
          <w:p w:rsidR="00052268" w:rsidRPr="004C202C" w:rsidRDefault="00052268" w:rsidP="004C202C">
            <w:pPr>
              <w:spacing w:after="0" w:line="240" w:lineRule="auto"/>
              <w:rPr>
                <w:rFonts w:ascii="Times New Roman" w:hAnsi="Times New Roman"/>
                <w:color w:val="333333"/>
                <w:sz w:val="24"/>
                <w:szCs w:val="24"/>
                <w:lang w:eastAsia="tr-TR"/>
              </w:rPr>
            </w:pPr>
          </w:p>
        </w:tc>
        <w:tc>
          <w:tcPr>
            <w:tcW w:w="565" w:type="dxa"/>
            <w:tcBorders>
              <w:top w:val="nil"/>
              <w:left w:val="nil"/>
              <w:bottom w:val="nil"/>
              <w:right w:val="nil"/>
            </w:tcBorders>
          </w:tcPr>
          <w:p w:rsidR="00052268" w:rsidRPr="004C202C" w:rsidRDefault="00052268" w:rsidP="004C202C">
            <w:pPr>
              <w:spacing w:after="0" w:line="240" w:lineRule="auto"/>
              <w:rPr>
                <w:rFonts w:ascii="Times New Roman" w:hAnsi="Times New Roman"/>
                <w:sz w:val="24"/>
                <w:szCs w:val="24"/>
                <w:lang w:eastAsia="tr-TR"/>
              </w:rPr>
            </w:pPr>
          </w:p>
        </w:tc>
        <w:tc>
          <w:tcPr>
            <w:tcW w:w="1165"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426"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567"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567"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(B)</w:t>
            </w:r>
          </w:p>
        </w:tc>
        <w:tc>
          <w:tcPr>
            <w:tcW w:w="4252"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Ürün müfettişini, görevini yasal olarak yapmaktan engeller ; veya</w:t>
            </w:r>
          </w:p>
        </w:tc>
      </w:tr>
      <w:tr w:rsidR="00052268" w:rsidRPr="004C202C" w:rsidTr="004C202C">
        <w:trPr>
          <w:trHeight w:val="135"/>
        </w:trPr>
        <w:tc>
          <w:tcPr>
            <w:tcW w:w="1814" w:type="dxa"/>
            <w:tcBorders>
              <w:top w:val="nil"/>
              <w:left w:val="nil"/>
              <w:bottom w:val="nil"/>
              <w:right w:val="nil"/>
            </w:tcBorders>
          </w:tcPr>
          <w:p w:rsidR="00052268" w:rsidRPr="004C202C" w:rsidRDefault="00052268" w:rsidP="004C202C">
            <w:pPr>
              <w:spacing w:after="0" w:line="240" w:lineRule="auto"/>
              <w:rPr>
                <w:rFonts w:ascii="Times New Roman" w:hAnsi="Times New Roman"/>
                <w:color w:val="333333"/>
                <w:sz w:val="24"/>
                <w:szCs w:val="24"/>
                <w:lang w:eastAsia="tr-TR"/>
              </w:rPr>
            </w:pPr>
          </w:p>
        </w:tc>
        <w:tc>
          <w:tcPr>
            <w:tcW w:w="565" w:type="dxa"/>
            <w:tcBorders>
              <w:top w:val="nil"/>
              <w:left w:val="nil"/>
              <w:bottom w:val="nil"/>
              <w:right w:val="nil"/>
            </w:tcBorders>
          </w:tcPr>
          <w:p w:rsidR="00052268" w:rsidRPr="004C202C" w:rsidRDefault="00052268" w:rsidP="004C202C">
            <w:pPr>
              <w:spacing w:after="0" w:line="240" w:lineRule="auto"/>
              <w:rPr>
                <w:rFonts w:ascii="Times New Roman" w:hAnsi="Times New Roman"/>
                <w:sz w:val="24"/>
                <w:szCs w:val="24"/>
                <w:lang w:eastAsia="tr-TR"/>
              </w:rPr>
            </w:pPr>
          </w:p>
        </w:tc>
        <w:tc>
          <w:tcPr>
            <w:tcW w:w="1165"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426"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567"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567"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(C)</w:t>
            </w:r>
          </w:p>
        </w:tc>
        <w:tc>
          <w:tcPr>
            <w:tcW w:w="4252"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Riayet etmekle yükümlü olduğu halde, herhangi bir tüzüğe riayet etmez veya aykırı davranışta bulunursa;</w:t>
            </w:r>
          </w:p>
        </w:tc>
      </w:tr>
      <w:tr w:rsidR="00052268" w:rsidRPr="004C202C" w:rsidTr="004C202C">
        <w:trPr>
          <w:trHeight w:val="135"/>
        </w:trPr>
        <w:tc>
          <w:tcPr>
            <w:tcW w:w="1814" w:type="dxa"/>
            <w:tcBorders>
              <w:top w:val="nil"/>
              <w:left w:val="nil"/>
              <w:bottom w:val="nil"/>
              <w:right w:val="nil"/>
            </w:tcBorders>
          </w:tcPr>
          <w:p w:rsidR="00052268" w:rsidRPr="004C202C" w:rsidRDefault="00052268" w:rsidP="004C202C">
            <w:pPr>
              <w:spacing w:after="0" w:line="240" w:lineRule="auto"/>
              <w:rPr>
                <w:rFonts w:ascii="Times New Roman" w:hAnsi="Times New Roman"/>
                <w:color w:val="333333"/>
                <w:sz w:val="24"/>
                <w:szCs w:val="24"/>
                <w:lang w:eastAsia="tr-TR"/>
              </w:rPr>
            </w:pPr>
          </w:p>
        </w:tc>
        <w:tc>
          <w:tcPr>
            <w:tcW w:w="565" w:type="dxa"/>
            <w:tcBorders>
              <w:top w:val="nil"/>
              <w:left w:val="nil"/>
              <w:bottom w:val="nil"/>
              <w:right w:val="nil"/>
            </w:tcBorders>
          </w:tcPr>
          <w:p w:rsidR="00052268" w:rsidRPr="004C202C" w:rsidRDefault="00052268" w:rsidP="004C202C">
            <w:pPr>
              <w:spacing w:after="0" w:line="240" w:lineRule="auto"/>
              <w:rPr>
                <w:rFonts w:ascii="Times New Roman" w:hAnsi="Times New Roman"/>
                <w:sz w:val="24"/>
                <w:szCs w:val="24"/>
                <w:lang w:eastAsia="tr-TR"/>
              </w:rPr>
            </w:pPr>
          </w:p>
        </w:tc>
        <w:tc>
          <w:tcPr>
            <w:tcW w:w="1165"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426"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567"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4819" w:type="dxa"/>
            <w:gridSpan w:val="2"/>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bir suç işlemiş olur ve mahkumiyeti halinde, aylık brüt asgari ücretin beş katından yirmi katına kadar para cezasına veya altı aydan  bir yıla kadar hapis cezasına veya her iki cezaya birden çarptırılabilir.</w:t>
            </w:r>
          </w:p>
          <w:p w:rsidR="00052268" w:rsidRPr="004C202C" w:rsidRDefault="00052268" w:rsidP="004C202C">
            <w:pPr>
              <w:spacing w:after="0" w:line="240" w:lineRule="auto"/>
              <w:jc w:val="both"/>
              <w:rPr>
                <w:rFonts w:ascii="Times New Roman" w:hAnsi="Times New Roman"/>
                <w:sz w:val="24"/>
                <w:szCs w:val="24"/>
              </w:rPr>
            </w:pPr>
          </w:p>
        </w:tc>
      </w:tr>
      <w:tr w:rsidR="00052268" w:rsidRPr="004C202C" w:rsidTr="004C202C">
        <w:trPr>
          <w:trHeight w:val="135"/>
        </w:trPr>
        <w:tc>
          <w:tcPr>
            <w:tcW w:w="1814" w:type="dxa"/>
            <w:tcBorders>
              <w:top w:val="nil"/>
              <w:left w:val="nil"/>
              <w:bottom w:val="nil"/>
              <w:right w:val="nil"/>
            </w:tcBorders>
          </w:tcPr>
          <w:p w:rsidR="00052268" w:rsidRPr="004C202C" w:rsidRDefault="00052268" w:rsidP="004C202C">
            <w:pPr>
              <w:spacing w:after="0" w:line="240" w:lineRule="auto"/>
              <w:rPr>
                <w:rFonts w:ascii="Times New Roman" w:hAnsi="Times New Roman"/>
                <w:color w:val="333333"/>
                <w:sz w:val="24"/>
                <w:szCs w:val="24"/>
                <w:lang w:eastAsia="tr-TR"/>
              </w:rPr>
            </w:pPr>
          </w:p>
        </w:tc>
        <w:tc>
          <w:tcPr>
            <w:tcW w:w="565" w:type="dxa"/>
            <w:tcBorders>
              <w:top w:val="nil"/>
              <w:left w:val="nil"/>
              <w:bottom w:val="nil"/>
              <w:right w:val="nil"/>
            </w:tcBorders>
          </w:tcPr>
          <w:p w:rsidR="00052268" w:rsidRPr="004C202C" w:rsidRDefault="00052268" w:rsidP="004C202C">
            <w:pPr>
              <w:spacing w:after="0" w:line="240" w:lineRule="auto"/>
              <w:rPr>
                <w:rFonts w:ascii="Times New Roman" w:hAnsi="Times New Roman"/>
                <w:sz w:val="24"/>
                <w:szCs w:val="24"/>
                <w:lang w:eastAsia="tr-TR"/>
              </w:rPr>
            </w:pPr>
          </w:p>
        </w:tc>
        <w:tc>
          <w:tcPr>
            <w:tcW w:w="1165"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426"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p>
        </w:tc>
        <w:tc>
          <w:tcPr>
            <w:tcW w:w="567" w:type="dxa"/>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(2)</w:t>
            </w:r>
          </w:p>
        </w:tc>
        <w:tc>
          <w:tcPr>
            <w:tcW w:w="4819" w:type="dxa"/>
            <w:gridSpan w:val="2"/>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Herhangi bir Ürün Müfettişi, en iyi bilgi ve yeteneği ile, iyi niyetle olması dışında, bir tarımsal ürünü geçirir, derecelendirir veya sınıflandırırsa bir suç işlemiş olur ve mahkumiyeti halinde aylık brüt asgari ücretin beş katından yirmi  katına kadar para cezasına veya altı aydan bir yıla kadar</w:t>
            </w:r>
            <w:bookmarkStart w:id="0" w:name="_GoBack"/>
            <w:bookmarkEnd w:id="0"/>
            <w:r w:rsidRPr="004C202C">
              <w:rPr>
                <w:rFonts w:ascii="Times New Roman" w:hAnsi="Times New Roman"/>
                <w:sz w:val="24"/>
                <w:szCs w:val="24"/>
              </w:rPr>
              <w:t xml:space="preserve"> hapis cezasına veya her iki cezaya birden çarptırılabilir.”</w:t>
            </w:r>
          </w:p>
          <w:p w:rsidR="00052268" w:rsidRPr="004C202C" w:rsidRDefault="00052268" w:rsidP="004C202C">
            <w:pPr>
              <w:spacing w:after="0" w:line="240" w:lineRule="auto"/>
              <w:jc w:val="both"/>
              <w:rPr>
                <w:rFonts w:ascii="Times New Roman" w:hAnsi="Times New Roman"/>
                <w:sz w:val="24"/>
                <w:szCs w:val="24"/>
              </w:rPr>
            </w:pPr>
          </w:p>
        </w:tc>
      </w:tr>
      <w:tr w:rsidR="00052268" w:rsidRPr="004C202C" w:rsidTr="004C202C">
        <w:trPr>
          <w:trHeight w:val="1871"/>
        </w:trPr>
        <w:tc>
          <w:tcPr>
            <w:tcW w:w="1814" w:type="dxa"/>
            <w:tcBorders>
              <w:top w:val="nil"/>
              <w:left w:val="nil"/>
              <w:bottom w:val="nil"/>
              <w:right w:val="nil"/>
            </w:tcBorders>
          </w:tcPr>
          <w:p w:rsidR="00052268" w:rsidRPr="004C202C" w:rsidRDefault="00052268" w:rsidP="004C202C">
            <w:pPr>
              <w:spacing w:after="0" w:line="240" w:lineRule="auto"/>
              <w:rPr>
                <w:rFonts w:ascii="Times New Roman" w:hAnsi="Times New Roman"/>
                <w:sz w:val="24"/>
                <w:szCs w:val="24"/>
              </w:rPr>
            </w:pPr>
            <w:r w:rsidRPr="004C202C">
              <w:rPr>
                <w:rFonts w:ascii="Times New Roman" w:hAnsi="Times New Roman"/>
                <w:sz w:val="24"/>
                <w:szCs w:val="24"/>
              </w:rPr>
              <w:t>Yürürlüğe Giriş</w:t>
            </w:r>
          </w:p>
        </w:tc>
        <w:tc>
          <w:tcPr>
            <w:tcW w:w="565" w:type="dxa"/>
            <w:tcBorders>
              <w:top w:val="nil"/>
              <w:left w:val="nil"/>
              <w:bottom w:val="nil"/>
              <w:right w:val="nil"/>
            </w:tcBorders>
          </w:tcPr>
          <w:p w:rsidR="00052268" w:rsidRPr="004C202C" w:rsidRDefault="00052268" w:rsidP="004C202C">
            <w:pPr>
              <w:spacing w:after="0" w:line="240" w:lineRule="auto"/>
              <w:rPr>
                <w:rFonts w:ascii="Times New Roman" w:hAnsi="Times New Roman"/>
                <w:sz w:val="24"/>
                <w:szCs w:val="24"/>
              </w:rPr>
            </w:pPr>
            <w:r w:rsidRPr="004C202C">
              <w:rPr>
                <w:rFonts w:ascii="Times New Roman" w:hAnsi="Times New Roman"/>
                <w:sz w:val="24"/>
                <w:szCs w:val="24"/>
              </w:rPr>
              <w:t>3.</w:t>
            </w:r>
          </w:p>
        </w:tc>
        <w:tc>
          <w:tcPr>
            <w:tcW w:w="6977" w:type="dxa"/>
            <w:gridSpan w:val="5"/>
            <w:tcBorders>
              <w:top w:val="nil"/>
              <w:left w:val="nil"/>
              <w:bottom w:val="nil"/>
              <w:right w:val="nil"/>
            </w:tcBorders>
          </w:tcPr>
          <w:p w:rsidR="00052268" w:rsidRPr="004C202C" w:rsidRDefault="00052268" w:rsidP="004C202C">
            <w:pPr>
              <w:spacing w:after="0" w:line="240" w:lineRule="auto"/>
              <w:jc w:val="both"/>
              <w:rPr>
                <w:rFonts w:ascii="Times New Roman" w:hAnsi="Times New Roman"/>
                <w:sz w:val="24"/>
                <w:szCs w:val="24"/>
              </w:rPr>
            </w:pPr>
            <w:r w:rsidRPr="004C202C">
              <w:rPr>
                <w:rFonts w:ascii="Times New Roman" w:hAnsi="Times New Roman"/>
                <w:sz w:val="24"/>
                <w:szCs w:val="24"/>
              </w:rPr>
              <w:t>Bu Yasa, Resmi Gazete’de yayımlandığı tarihten başlayarak yürürlüğe girer.</w:t>
            </w:r>
          </w:p>
        </w:tc>
      </w:tr>
    </w:tbl>
    <w:p w:rsidR="00052268" w:rsidRPr="008F259B" w:rsidRDefault="00052268" w:rsidP="00E24AA1">
      <w:pPr>
        <w:jc w:val="both"/>
      </w:pPr>
    </w:p>
    <w:sectPr w:rsidR="00052268" w:rsidRPr="008F259B" w:rsidSect="00C7495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68" w:rsidRDefault="00052268" w:rsidP="00DE280F">
      <w:pPr>
        <w:spacing w:after="0" w:line="240" w:lineRule="auto"/>
      </w:pPr>
      <w:r>
        <w:separator/>
      </w:r>
    </w:p>
  </w:endnote>
  <w:endnote w:type="continuationSeparator" w:id="0">
    <w:p w:rsidR="00052268" w:rsidRDefault="00052268" w:rsidP="00DE2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8" w:rsidRDefault="000522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8" w:rsidRDefault="000522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8" w:rsidRDefault="00052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68" w:rsidRDefault="00052268" w:rsidP="00DE280F">
      <w:pPr>
        <w:spacing w:after="0" w:line="240" w:lineRule="auto"/>
      </w:pPr>
      <w:r>
        <w:separator/>
      </w:r>
    </w:p>
  </w:footnote>
  <w:footnote w:type="continuationSeparator" w:id="0">
    <w:p w:rsidR="00052268" w:rsidRDefault="00052268" w:rsidP="00DE2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8" w:rsidRDefault="000522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8" w:rsidRDefault="000522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68" w:rsidRDefault="000522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83F"/>
    <w:multiLevelType w:val="hybridMultilevel"/>
    <w:tmpl w:val="10001788"/>
    <w:lvl w:ilvl="0" w:tplc="945E7CF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1B50E17"/>
    <w:multiLevelType w:val="hybridMultilevel"/>
    <w:tmpl w:val="852C77C0"/>
    <w:lvl w:ilvl="0" w:tplc="4850AD0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0B965B9"/>
    <w:multiLevelType w:val="hybridMultilevel"/>
    <w:tmpl w:val="FE9C5270"/>
    <w:lvl w:ilvl="0" w:tplc="A386FCBA">
      <w:start w:val="1"/>
      <w:numFmt w:val="lowerLetter"/>
      <w:lvlText w:val="%1-"/>
      <w:lvlJc w:val="left"/>
      <w:pPr>
        <w:ind w:left="720" w:hanging="360"/>
      </w:pPr>
      <w:rPr>
        <w:rFonts w:ascii="Calibri" w:hAnsi="Calibri" w:cs="Calibri" w:hint="default"/>
        <w:b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CFA08D2"/>
    <w:multiLevelType w:val="hybridMultilevel"/>
    <w:tmpl w:val="FE9C5270"/>
    <w:lvl w:ilvl="0" w:tplc="A386FCBA">
      <w:start w:val="1"/>
      <w:numFmt w:val="lowerLetter"/>
      <w:lvlText w:val="%1-"/>
      <w:lvlJc w:val="left"/>
      <w:pPr>
        <w:ind w:left="720" w:hanging="360"/>
      </w:pPr>
      <w:rPr>
        <w:rFonts w:ascii="Calibri" w:hAnsi="Calibri" w:cs="Calibri" w:hint="default"/>
        <w:b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42C253D4"/>
    <w:multiLevelType w:val="hybridMultilevel"/>
    <w:tmpl w:val="E306FCA4"/>
    <w:lvl w:ilvl="0" w:tplc="0F2682D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453415E9"/>
    <w:multiLevelType w:val="hybridMultilevel"/>
    <w:tmpl w:val="20A01D8A"/>
    <w:lvl w:ilvl="0" w:tplc="3DF6989C">
      <w:start w:val="1"/>
      <w:numFmt w:val="lowerLetter"/>
      <w:lvlText w:val="%1-"/>
      <w:lvlJc w:val="left"/>
      <w:pPr>
        <w:ind w:left="720" w:hanging="360"/>
      </w:pPr>
      <w:rPr>
        <w:rFonts w:ascii="Calibri" w:eastAsia="Times New Roman" w:hAnsi="Calibri" w:cs="Calibri" w:hint="default"/>
        <w:b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4E237C0"/>
    <w:multiLevelType w:val="hybridMultilevel"/>
    <w:tmpl w:val="310040DA"/>
    <w:lvl w:ilvl="0" w:tplc="4CA8362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731429DC"/>
    <w:multiLevelType w:val="hybridMultilevel"/>
    <w:tmpl w:val="99B41DEA"/>
    <w:lvl w:ilvl="0" w:tplc="8C96EBDA">
      <w:start w:val="1"/>
      <w:numFmt w:val="lowerLetter"/>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081"/>
    <w:rsid w:val="000008D3"/>
    <w:rsid w:val="000136E3"/>
    <w:rsid w:val="0001374F"/>
    <w:rsid w:val="00014E7A"/>
    <w:rsid w:val="00016BD6"/>
    <w:rsid w:val="00020F5B"/>
    <w:rsid w:val="000237BD"/>
    <w:rsid w:val="0002538E"/>
    <w:rsid w:val="00025F2D"/>
    <w:rsid w:val="00032E8B"/>
    <w:rsid w:val="00042614"/>
    <w:rsid w:val="00043B21"/>
    <w:rsid w:val="00045BD5"/>
    <w:rsid w:val="00050F3F"/>
    <w:rsid w:val="00051952"/>
    <w:rsid w:val="00052268"/>
    <w:rsid w:val="00055317"/>
    <w:rsid w:val="00056CD9"/>
    <w:rsid w:val="000620B8"/>
    <w:rsid w:val="00064129"/>
    <w:rsid w:val="00065497"/>
    <w:rsid w:val="00072067"/>
    <w:rsid w:val="00074370"/>
    <w:rsid w:val="00076704"/>
    <w:rsid w:val="00077870"/>
    <w:rsid w:val="000802AC"/>
    <w:rsid w:val="000813FC"/>
    <w:rsid w:val="00081773"/>
    <w:rsid w:val="00082066"/>
    <w:rsid w:val="0008368B"/>
    <w:rsid w:val="00091E1F"/>
    <w:rsid w:val="000970CB"/>
    <w:rsid w:val="000A3710"/>
    <w:rsid w:val="000A5703"/>
    <w:rsid w:val="000C2BB1"/>
    <w:rsid w:val="000C456D"/>
    <w:rsid w:val="000D0476"/>
    <w:rsid w:val="000D0B7A"/>
    <w:rsid w:val="000D4D79"/>
    <w:rsid w:val="000D5CBC"/>
    <w:rsid w:val="000D72E8"/>
    <w:rsid w:val="000E029B"/>
    <w:rsid w:val="000E1552"/>
    <w:rsid w:val="000E712F"/>
    <w:rsid w:val="000E783F"/>
    <w:rsid w:val="000F10FF"/>
    <w:rsid w:val="000F216D"/>
    <w:rsid w:val="000F32AD"/>
    <w:rsid w:val="000F4F00"/>
    <w:rsid w:val="000F697E"/>
    <w:rsid w:val="00104778"/>
    <w:rsid w:val="00105EE7"/>
    <w:rsid w:val="0010705A"/>
    <w:rsid w:val="00112527"/>
    <w:rsid w:val="00120A69"/>
    <w:rsid w:val="001266A5"/>
    <w:rsid w:val="00126F64"/>
    <w:rsid w:val="001300A5"/>
    <w:rsid w:val="0013067F"/>
    <w:rsid w:val="0013102F"/>
    <w:rsid w:val="00131A61"/>
    <w:rsid w:val="00133DF4"/>
    <w:rsid w:val="00134CF6"/>
    <w:rsid w:val="00141528"/>
    <w:rsid w:val="00141842"/>
    <w:rsid w:val="0014300A"/>
    <w:rsid w:val="00145515"/>
    <w:rsid w:val="001459BF"/>
    <w:rsid w:val="00150C41"/>
    <w:rsid w:val="001528D0"/>
    <w:rsid w:val="00152FF2"/>
    <w:rsid w:val="00153324"/>
    <w:rsid w:val="00161EB9"/>
    <w:rsid w:val="00164305"/>
    <w:rsid w:val="001729BB"/>
    <w:rsid w:val="00173675"/>
    <w:rsid w:val="00176A1E"/>
    <w:rsid w:val="00177CB1"/>
    <w:rsid w:val="00180863"/>
    <w:rsid w:val="00180BD5"/>
    <w:rsid w:val="00183F18"/>
    <w:rsid w:val="00186D48"/>
    <w:rsid w:val="00190D9A"/>
    <w:rsid w:val="00191F9C"/>
    <w:rsid w:val="001963E6"/>
    <w:rsid w:val="001A2BA7"/>
    <w:rsid w:val="001A4A02"/>
    <w:rsid w:val="001A5637"/>
    <w:rsid w:val="001A5973"/>
    <w:rsid w:val="001A706B"/>
    <w:rsid w:val="001B459C"/>
    <w:rsid w:val="001B4819"/>
    <w:rsid w:val="001B7028"/>
    <w:rsid w:val="001C1104"/>
    <w:rsid w:val="001C15E2"/>
    <w:rsid w:val="001C4291"/>
    <w:rsid w:val="001C4FCE"/>
    <w:rsid w:val="001D0284"/>
    <w:rsid w:val="001D0408"/>
    <w:rsid w:val="001D0A53"/>
    <w:rsid w:val="001D5E28"/>
    <w:rsid w:val="001D6731"/>
    <w:rsid w:val="001D6B4D"/>
    <w:rsid w:val="001E16BE"/>
    <w:rsid w:val="001E2504"/>
    <w:rsid w:val="001E4FCD"/>
    <w:rsid w:val="001E61AF"/>
    <w:rsid w:val="001E79D6"/>
    <w:rsid w:val="001F2115"/>
    <w:rsid w:val="001F3540"/>
    <w:rsid w:val="001F698E"/>
    <w:rsid w:val="001F74BB"/>
    <w:rsid w:val="0020258C"/>
    <w:rsid w:val="00203046"/>
    <w:rsid w:val="00207B13"/>
    <w:rsid w:val="00211234"/>
    <w:rsid w:val="00220493"/>
    <w:rsid w:val="00221887"/>
    <w:rsid w:val="00225663"/>
    <w:rsid w:val="0022722A"/>
    <w:rsid w:val="00231888"/>
    <w:rsid w:val="00231943"/>
    <w:rsid w:val="0023281F"/>
    <w:rsid w:val="00233096"/>
    <w:rsid w:val="00233A36"/>
    <w:rsid w:val="00234A64"/>
    <w:rsid w:val="0023557A"/>
    <w:rsid w:val="002360E3"/>
    <w:rsid w:val="00236B57"/>
    <w:rsid w:val="00237C71"/>
    <w:rsid w:val="00240281"/>
    <w:rsid w:val="002458C8"/>
    <w:rsid w:val="00246908"/>
    <w:rsid w:val="0025239A"/>
    <w:rsid w:val="00252D73"/>
    <w:rsid w:val="00253F3F"/>
    <w:rsid w:val="00255750"/>
    <w:rsid w:val="0026031F"/>
    <w:rsid w:val="00264409"/>
    <w:rsid w:val="002668E4"/>
    <w:rsid w:val="00266C2A"/>
    <w:rsid w:val="00270504"/>
    <w:rsid w:val="002709C7"/>
    <w:rsid w:val="00270B6E"/>
    <w:rsid w:val="0027267C"/>
    <w:rsid w:val="0027298D"/>
    <w:rsid w:val="00272C36"/>
    <w:rsid w:val="00280BE5"/>
    <w:rsid w:val="0028164B"/>
    <w:rsid w:val="00282A8C"/>
    <w:rsid w:val="0028724D"/>
    <w:rsid w:val="00291A33"/>
    <w:rsid w:val="0029579D"/>
    <w:rsid w:val="002A0D03"/>
    <w:rsid w:val="002A251A"/>
    <w:rsid w:val="002A3056"/>
    <w:rsid w:val="002A5DBE"/>
    <w:rsid w:val="002B12B9"/>
    <w:rsid w:val="002B5806"/>
    <w:rsid w:val="002B7729"/>
    <w:rsid w:val="002C0183"/>
    <w:rsid w:val="002C0815"/>
    <w:rsid w:val="002C114E"/>
    <w:rsid w:val="002C4085"/>
    <w:rsid w:val="002C5184"/>
    <w:rsid w:val="002D17A2"/>
    <w:rsid w:val="002D1A46"/>
    <w:rsid w:val="002D2E95"/>
    <w:rsid w:val="002D338A"/>
    <w:rsid w:val="002D53BA"/>
    <w:rsid w:val="002E0046"/>
    <w:rsid w:val="002E3AED"/>
    <w:rsid w:val="002E50A5"/>
    <w:rsid w:val="002E7F39"/>
    <w:rsid w:val="002F1B08"/>
    <w:rsid w:val="002F7106"/>
    <w:rsid w:val="002F7719"/>
    <w:rsid w:val="00300F56"/>
    <w:rsid w:val="0030477A"/>
    <w:rsid w:val="00304E69"/>
    <w:rsid w:val="00305862"/>
    <w:rsid w:val="00306CC5"/>
    <w:rsid w:val="00316ED6"/>
    <w:rsid w:val="00317D9F"/>
    <w:rsid w:val="00327BA1"/>
    <w:rsid w:val="003316D5"/>
    <w:rsid w:val="00331F5C"/>
    <w:rsid w:val="00332A35"/>
    <w:rsid w:val="003348CB"/>
    <w:rsid w:val="00335BB0"/>
    <w:rsid w:val="00341F0D"/>
    <w:rsid w:val="003446D8"/>
    <w:rsid w:val="003473C7"/>
    <w:rsid w:val="00353230"/>
    <w:rsid w:val="003561AA"/>
    <w:rsid w:val="0035631B"/>
    <w:rsid w:val="00356A53"/>
    <w:rsid w:val="0036232D"/>
    <w:rsid w:val="00363F27"/>
    <w:rsid w:val="00364391"/>
    <w:rsid w:val="00364A38"/>
    <w:rsid w:val="003651CD"/>
    <w:rsid w:val="00365D5C"/>
    <w:rsid w:val="003716A2"/>
    <w:rsid w:val="003738E4"/>
    <w:rsid w:val="00373974"/>
    <w:rsid w:val="003753F4"/>
    <w:rsid w:val="0037762D"/>
    <w:rsid w:val="00377E6A"/>
    <w:rsid w:val="003916D3"/>
    <w:rsid w:val="00391AAD"/>
    <w:rsid w:val="00392A11"/>
    <w:rsid w:val="003956D0"/>
    <w:rsid w:val="003A12E6"/>
    <w:rsid w:val="003A3114"/>
    <w:rsid w:val="003A6E59"/>
    <w:rsid w:val="003B1A26"/>
    <w:rsid w:val="003B1D61"/>
    <w:rsid w:val="003B5C7D"/>
    <w:rsid w:val="003B5F97"/>
    <w:rsid w:val="003C4AEA"/>
    <w:rsid w:val="003D0E27"/>
    <w:rsid w:val="003D1224"/>
    <w:rsid w:val="003D2C68"/>
    <w:rsid w:val="003E1E59"/>
    <w:rsid w:val="003E675A"/>
    <w:rsid w:val="003E7F76"/>
    <w:rsid w:val="003F094D"/>
    <w:rsid w:val="003F17E7"/>
    <w:rsid w:val="003F4D83"/>
    <w:rsid w:val="00401241"/>
    <w:rsid w:val="004012A7"/>
    <w:rsid w:val="00406B3C"/>
    <w:rsid w:val="00407F15"/>
    <w:rsid w:val="0041009F"/>
    <w:rsid w:val="00412BB3"/>
    <w:rsid w:val="00413DDC"/>
    <w:rsid w:val="004163A7"/>
    <w:rsid w:val="00416487"/>
    <w:rsid w:val="0042011A"/>
    <w:rsid w:val="00423563"/>
    <w:rsid w:val="00423F8E"/>
    <w:rsid w:val="00426436"/>
    <w:rsid w:val="00426E2B"/>
    <w:rsid w:val="0042750C"/>
    <w:rsid w:val="00437F8B"/>
    <w:rsid w:val="00441567"/>
    <w:rsid w:val="00443852"/>
    <w:rsid w:val="0044554E"/>
    <w:rsid w:val="00446A2A"/>
    <w:rsid w:val="004501C4"/>
    <w:rsid w:val="0045473F"/>
    <w:rsid w:val="00460A29"/>
    <w:rsid w:val="00461C6F"/>
    <w:rsid w:val="00466A36"/>
    <w:rsid w:val="004731EB"/>
    <w:rsid w:val="004741EC"/>
    <w:rsid w:val="00476C4F"/>
    <w:rsid w:val="00476C65"/>
    <w:rsid w:val="00480BE8"/>
    <w:rsid w:val="00481E4A"/>
    <w:rsid w:val="004834E9"/>
    <w:rsid w:val="0048388B"/>
    <w:rsid w:val="0048514F"/>
    <w:rsid w:val="004911D8"/>
    <w:rsid w:val="00492956"/>
    <w:rsid w:val="00494B2E"/>
    <w:rsid w:val="004A6E54"/>
    <w:rsid w:val="004B0742"/>
    <w:rsid w:val="004B127C"/>
    <w:rsid w:val="004B2CBC"/>
    <w:rsid w:val="004B3840"/>
    <w:rsid w:val="004B712F"/>
    <w:rsid w:val="004B7330"/>
    <w:rsid w:val="004C1005"/>
    <w:rsid w:val="004C202C"/>
    <w:rsid w:val="004D0DEF"/>
    <w:rsid w:val="004D1F37"/>
    <w:rsid w:val="004D6B64"/>
    <w:rsid w:val="004E0503"/>
    <w:rsid w:val="004E0EB6"/>
    <w:rsid w:val="004E2AB0"/>
    <w:rsid w:val="004E5B84"/>
    <w:rsid w:val="004E5C29"/>
    <w:rsid w:val="004E7F65"/>
    <w:rsid w:val="004F0098"/>
    <w:rsid w:val="004F0D00"/>
    <w:rsid w:val="004F1B49"/>
    <w:rsid w:val="004F3FB4"/>
    <w:rsid w:val="004F59D0"/>
    <w:rsid w:val="004F6801"/>
    <w:rsid w:val="004F77A7"/>
    <w:rsid w:val="0050262E"/>
    <w:rsid w:val="00503512"/>
    <w:rsid w:val="00511E99"/>
    <w:rsid w:val="005150F8"/>
    <w:rsid w:val="0051599F"/>
    <w:rsid w:val="00516C08"/>
    <w:rsid w:val="00517D1F"/>
    <w:rsid w:val="00521CF6"/>
    <w:rsid w:val="005240FB"/>
    <w:rsid w:val="00524873"/>
    <w:rsid w:val="00526E83"/>
    <w:rsid w:val="00530E4B"/>
    <w:rsid w:val="00532106"/>
    <w:rsid w:val="00535D26"/>
    <w:rsid w:val="0053708A"/>
    <w:rsid w:val="00540A37"/>
    <w:rsid w:val="0054221E"/>
    <w:rsid w:val="00552E82"/>
    <w:rsid w:val="00555529"/>
    <w:rsid w:val="00560007"/>
    <w:rsid w:val="005620D8"/>
    <w:rsid w:val="0056245C"/>
    <w:rsid w:val="00564901"/>
    <w:rsid w:val="00565245"/>
    <w:rsid w:val="00565B28"/>
    <w:rsid w:val="005711C7"/>
    <w:rsid w:val="00571903"/>
    <w:rsid w:val="00571A4B"/>
    <w:rsid w:val="00573055"/>
    <w:rsid w:val="00573D6E"/>
    <w:rsid w:val="00576A7B"/>
    <w:rsid w:val="00577302"/>
    <w:rsid w:val="00577372"/>
    <w:rsid w:val="005805D6"/>
    <w:rsid w:val="0058102D"/>
    <w:rsid w:val="00581308"/>
    <w:rsid w:val="005817F1"/>
    <w:rsid w:val="00584752"/>
    <w:rsid w:val="00586175"/>
    <w:rsid w:val="00586478"/>
    <w:rsid w:val="005867F9"/>
    <w:rsid w:val="00586B33"/>
    <w:rsid w:val="00586D81"/>
    <w:rsid w:val="00591C78"/>
    <w:rsid w:val="0059599B"/>
    <w:rsid w:val="00596BEA"/>
    <w:rsid w:val="00596F41"/>
    <w:rsid w:val="005976B3"/>
    <w:rsid w:val="00597E29"/>
    <w:rsid w:val="005A1E12"/>
    <w:rsid w:val="005A2D82"/>
    <w:rsid w:val="005A4810"/>
    <w:rsid w:val="005A6DC6"/>
    <w:rsid w:val="005A774B"/>
    <w:rsid w:val="005B4325"/>
    <w:rsid w:val="005B49C3"/>
    <w:rsid w:val="005B5566"/>
    <w:rsid w:val="005C3E24"/>
    <w:rsid w:val="005C5EBD"/>
    <w:rsid w:val="005D3E75"/>
    <w:rsid w:val="005E0B78"/>
    <w:rsid w:val="005E33E6"/>
    <w:rsid w:val="005E3958"/>
    <w:rsid w:val="005E678A"/>
    <w:rsid w:val="005F1758"/>
    <w:rsid w:val="005F285F"/>
    <w:rsid w:val="005F5982"/>
    <w:rsid w:val="005F7236"/>
    <w:rsid w:val="00605595"/>
    <w:rsid w:val="00605EEF"/>
    <w:rsid w:val="0061330C"/>
    <w:rsid w:val="00627A4C"/>
    <w:rsid w:val="00630C84"/>
    <w:rsid w:val="006323A8"/>
    <w:rsid w:val="006450DB"/>
    <w:rsid w:val="006457E7"/>
    <w:rsid w:val="00645A1D"/>
    <w:rsid w:val="00646E36"/>
    <w:rsid w:val="0065158F"/>
    <w:rsid w:val="00652F42"/>
    <w:rsid w:val="00654CC4"/>
    <w:rsid w:val="0065505E"/>
    <w:rsid w:val="00656C48"/>
    <w:rsid w:val="0066676C"/>
    <w:rsid w:val="00666AF1"/>
    <w:rsid w:val="006707B2"/>
    <w:rsid w:val="00675C86"/>
    <w:rsid w:val="00676E22"/>
    <w:rsid w:val="00681457"/>
    <w:rsid w:val="0068652C"/>
    <w:rsid w:val="00691873"/>
    <w:rsid w:val="00694FAD"/>
    <w:rsid w:val="00696A7C"/>
    <w:rsid w:val="006A132D"/>
    <w:rsid w:val="006A591F"/>
    <w:rsid w:val="006A6DF0"/>
    <w:rsid w:val="006A798E"/>
    <w:rsid w:val="006B2BED"/>
    <w:rsid w:val="006B4042"/>
    <w:rsid w:val="006B490D"/>
    <w:rsid w:val="006B59DB"/>
    <w:rsid w:val="006B785A"/>
    <w:rsid w:val="006C0881"/>
    <w:rsid w:val="006C5D97"/>
    <w:rsid w:val="006C62FC"/>
    <w:rsid w:val="006C7153"/>
    <w:rsid w:val="006D0314"/>
    <w:rsid w:val="006D0B39"/>
    <w:rsid w:val="006D2BF3"/>
    <w:rsid w:val="006D71BC"/>
    <w:rsid w:val="006E1D78"/>
    <w:rsid w:val="006F0610"/>
    <w:rsid w:val="006F27CF"/>
    <w:rsid w:val="006F2869"/>
    <w:rsid w:val="006F3232"/>
    <w:rsid w:val="006F35FA"/>
    <w:rsid w:val="00705336"/>
    <w:rsid w:val="007105ED"/>
    <w:rsid w:val="00711961"/>
    <w:rsid w:val="00716643"/>
    <w:rsid w:val="007216EE"/>
    <w:rsid w:val="00724B3C"/>
    <w:rsid w:val="00726D4F"/>
    <w:rsid w:val="00726F61"/>
    <w:rsid w:val="007270BA"/>
    <w:rsid w:val="00730212"/>
    <w:rsid w:val="00731317"/>
    <w:rsid w:val="00732130"/>
    <w:rsid w:val="007332CF"/>
    <w:rsid w:val="007438AD"/>
    <w:rsid w:val="00745CA8"/>
    <w:rsid w:val="00751394"/>
    <w:rsid w:val="0075286F"/>
    <w:rsid w:val="00753F28"/>
    <w:rsid w:val="00755000"/>
    <w:rsid w:val="00755247"/>
    <w:rsid w:val="00756DB8"/>
    <w:rsid w:val="00757DD3"/>
    <w:rsid w:val="00761DD5"/>
    <w:rsid w:val="00764F0C"/>
    <w:rsid w:val="00765F46"/>
    <w:rsid w:val="00766AB2"/>
    <w:rsid w:val="00770FF6"/>
    <w:rsid w:val="00771EE6"/>
    <w:rsid w:val="00772816"/>
    <w:rsid w:val="00773F5D"/>
    <w:rsid w:val="00776856"/>
    <w:rsid w:val="00776AFA"/>
    <w:rsid w:val="00777FC3"/>
    <w:rsid w:val="00780DDF"/>
    <w:rsid w:val="00784BCE"/>
    <w:rsid w:val="00790054"/>
    <w:rsid w:val="007903EC"/>
    <w:rsid w:val="007921DB"/>
    <w:rsid w:val="007A0E9E"/>
    <w:rsid w:val="007A256A"/>
    <w:rsid w:val="007B000C"/>
    <w:rsid w:val="007B0A62"/>
    <w:rsid w:val="007B2C35"/>
    <w:rsid w:val="007B5112"/>
    <w:rsid w:val="007B71DD"/>
    <w:rsid w:val="007B7247"/>
    <w:rsid w:val="007C1985"/>
    <w:rsid w:val="007C3C2F"/>
    <w:rsid w:val="007C7A8A"/>
    <w:rsid w:val="007D2047"/>
    <w:rsid w:val="007D2AEE"/>
    <w:rsid w:val="007D55E0"/>
    <w:rsid w:val="007E2CAB"/>
    <w:rsid w:val="007E4B23"/>
    <w:rsid w:val="007F03A7"/>
    <w:rsid w:val="007F1B3A"/>
    <w:rsid w:val="007F37B9"/>
    <w:rsid w:val="007F4FE8"/>
    <w:rsid w:val="007F519C"/>
    <w:rsid w:val="007F72E5"/>
    <w:rsid w:val="0080013A"/>
    <w:rsid w:val="0080036F"/>
    <w:rsid w:val="00802556"/>
    <w:rsid w:val="00803EE6"/>
    <w:rsid w:val="0081035C"/>
    <w:rsid w:val="00815542"/>
    <w:rsid w:val="00816117"/>
    <w:rsid w:val="008165AB"/>
    <w:rsid w:val="00817D5F"/>
    <w:rsid w:val="00823154"/>
    <w:rsid w:val="00824014"/>
    <w:rsid w:val="008250A9"/>
    <w:rsid w:val="008303FA"/>
    <w:rsid w:val="008316CF"/>
    <w:rsid w:val="0083204E"/>
    <w:rsid w:val="0084502E"/>
    <w:rsid w:val="00847D66"/>
    <w:rsid w:val="00862D96"/>
    <w:rsid w:val="00874F6F"/>
    <w:rsid w:val="00875193"/>
    <w:rsid w:val="008856B3"/>
    <w:rsid w:val="008869BC"/>
    <w:rsid w:val="00887CC1"/>
    <w:rsid w:val="0089229D"/>
    <w:rsid w:val="00894DCA"/>
    <w:rsid w:val="00895E52"/>
    <w:rsid w:val="00896BED"/>
    <w:rsid w:val="008A00DE"/>
    <w:rsid w:val="008A5263"/>
    <w:rsid w:val="008A60F5"/>
    <w:rsid w:val="008C23EB"/>
    <w:rsid w:val="008C5242"/>
    <w:rsid w:val="008C548F"/>
    <w:rsid w:val="008C791C"/>
    <w:rsid w:val="008D229F"/>
    <w:rsid w:val="008D654B"/>
    <w:rsid w:val="008D66F8"/>
    <w:rsid w:val="008E200B"/>
    <w:rsid w:val="008E2659"/>
    <w:rsid w:val="008F068F"/>
    <w:rsid w:val="008F1281"/>
    <w:rsid w:val="008F1378"/>
    <w:rsid w:val="008F259B"/>
    <w:rsid w:val="008F3BA9"/>
    <w:rsid w:val="008F58B4"/>
    <w:rsid w:val="00902555"/>
    <w:rsid w:val="009054EB"/>
    <w:rsid w:val="00905733"/>
    <w:rsid w:val="009069FC"/>
    <w:rsid w:val="009117FD"/>
    <w:rsid w:val="00914354"/>
    <w:rsid w:val="00915A7B"/>
    <w:rsid w:val="0091693C"/>
    <w:rsid w:val="009237D8"/>
    <w:rsid w:val="00926E86"/>
    <w:rsid w:val="00926F1F"/>
    <w:rsid w:val="00931D26"/>
    <w:rsid w:val="009339FB"/>
    <w:rsid w:val="00934081"/>
    <w:rsid w:val="00934A72"/>
    <w:rsid w:val="00936CB8"/>
    <w:rsid w:val="00937641"/>
    <w:rsid w:val="00945083"/>
    <w:rsid w:val="00945544"/>
    <w:rsid w:val="009473F2"/>
    <w:rsid w:val="00953B90"/>
    <w:rsid w:val="00954EB4"/>
    <w:rsid w:val="00954F29"/>
    <w:rsid w:val="009620FA"/>
    <w:rsid w:val="00964BBB"/>
    <w:rsid w:val="00965516"/>
    <w:rsid w:val="009709A9"/>
    <w:rsid w:val="00971081"/>
    <w:rsid w:val="009724C2"/>
    <w:rsid w:val="00976597"/>
    <w:rsid w:val="009767E4"/>
    <w:rsid w:val="0097771F"/>
    <w:rsid w:val="00986CB4"/>
    <w:rsid w:val="00987328"/>
    <w:rsid w:val="009874D1"/>
    <w:rsid w:val="00987E8E"/>
    <w:rsid w:val="009902D7"/>
    <w:rsid w:val="00991E3D"/>
    <w:rsid w:val="00991E6B"/>
    <w:rsid w:val="00994B61"/>
    <w:rsid w:val="00995365"/>
    <w:rsid w:val="00996371"/>
    <w:rsid w:val="0099697E"/>
    <w:rsid w:val="009A0E30"/>
    <w:rsid w:val="009A107B"/>
    <w:rsid w:val="009B137F"/>
    <w:rsid w:val="009B312D"/>
    <w:rsid w:val="009B3966"/>
    <w:rsid w:val="009B56BD"/>
    <w:rsid w:val="009B6CFB"/>
    <w:rsid w:val="009C7E0B"/>
    <w:rsid w:val="009D2DB2"/>
    <w:rsid w:val="009D3728"/>
    <w:rsid w:val="009D6E02"/>
    <w:rsid w:val="009D702C"/>
    <w:rsid w:val="009D776D"/>
    <w:rsid w:val="009E10AB"/>
    <w:rsid w:val="009E1B8E"/>
    <w:rsid w:val="009E24D6"/>
    <w:rsid w:val="009E2E9A"/>
    <w:rsid w:val="009E5632"/>
    <w:rsid w:val="009E6FD9"/>
    <w:rsid w:val="009F0CC0"/>
    <w:rsid w:val="009F0EAE"/>
    <w:rsid w:val="009F2B72"/>
    <w:rsid w:val="009F470D"/>
    <w:rsid w:val="009F47BB"/>
    <w:rsid w:val="00A00229"/>
    <w:rsid w:val="00A01D15"/>
    <w:rsid w:val="00A023E6"/>
    <w:rsid w:val="00A02744"/>
    <w:rsid w:val="00A02A34"/>
    <w:rsid w:val="00A03BCB"/>
    <w:rsid w:val="00A03C41"/>
    <w:rsid w:val="00A110D7"/>
    <w:rsid w:val="00A17032"/>
    <w:rsid w:val="00A22DE2"/>
    <w:rsid w:val="00A24C51"/>
    <w:rsid w:val="00A30351"/>
    <w:rsid w:val="00A306BC"/>
    <w:rsid w:val="00A32C8D"/>
    <w:rsid w:val="00A35BB2"/>
    <w:rsid w:val="00A36844"/>
    <w:rsid w:val="00A3761A"/>
    <w:rsid w:val="00A42D24"/>
    <w:rsid w:val="00A4596F"/>
    <w:rsid w:val="00A466BF"/>
    <w:rsid w:val="00A46727"/>
    <w:rsid w:val="00A529C2"/>
    <w:rsid w:val="00A53EBE"/>
    <w:rsid w:val="00A64332"/>
    <w:rsid w:val="00A65444"/>
    <w:rsid w:val="00A667D0"/>
    <w:rsid w:val="00A66B46"/>
    <w:rsid w:val="00A67948"/>
    <w:rsid w:val="00A7177D"/>
    <w:rsid w:val="00A76614"/>
    <w:rsid w:val="00A81E91"/>
    <w:rsid w:val="00A83A61"/>
    <w:rsid w:val="00A83ECA"/>
    <w:rsid w:val="00A86A0C"/>
    <w:rsid w:val="00A90FD7"/>
    <w:rsid w:val="00A948C0"/>
    <w:rsid w:val="00AA0D7E"/>
    <w:rsid w:val="00AA1836"/>
    <w:rsid w:val="00AA27F3"/>
    <w:rsid w:val="00AA651E"/>
    <w:rsid w:val="00AA6FED"/>
    <w:rsid w:val="00AB0B45"/>
    <w:rsid w:val="00AB693E"/>
    <w:rsid w:val="00AB7551"/>
    <w:rsid w:val="00AD1924"/>
    <w:rsid w:val="00AD30A2"/>
    <w:rsid w:val="00AD32A3"/>
    <w:rsid w:val="00AD7138"/>
    <w:rsid w:val="00AE3E32"/>
    <w:rsid w:val="00AE4135"/>
    <w:rsid w:val="00AE444B"/>
    <w:rsid w:val="00AF0163"/>
    <w:rsid w:val="00AF0651"/>
    <w:rsid w:val="00AF2765"/>
    <w:rsid w:val="00AF462D"/>
    <w:rsid w:val="00AF7840"/>
    <w:rsid w:val="00B03350"/>
    <w:rsid w:val="00B10578"/>
    <w:rsid w:val="00B11677"/>
    <w:rsid w:val="00B12A96"/>
    <w:rsid w:val="00B14152"/>
    <w:rsid w:val="00B14370"/>
    <w:rsid w:val="00B172F4"/>
    <w:rsid w:val="00B17E83"/>
    <w:rsid w:val="00B2250A"/>
    <w:rsid w:val="00B247C0"/>
    <w:rsid w:val="00B275EE"/>
    <w:rsid w:val="00B34C4A"/>
    <w:rsid w:val="00B41F80"/>
    <w:rsid w:val="00B428A1"/>
    <w:rsid w:val="00B43FB9"/>
    <w:rsid w:val="00B4500F"/>
    <w:rsid w:val="00B50C2C"/>
    <w:rsid w:val="00B51925"/>
    <w:rsid w:val="00B531CD"/>
    <w:rsid w:val="00B5491C"/>
    <w:rsid w:val="00B57961"/>
    <w:rsid w:val="00B612A6"/>
    <w:rsid w:val="00B61CA6"/>
    <w:rsid w:val="00B63B3D"/>
    <w:rsid w:val="00B6444B"/>
    <w:rsid w:val="00B6486D"/>
    <w:rsid w:val="00B6503D"/>
    <w:rsid w:val="00B65148"/>
    <w:rsid w:val="00B661AA"/>
    <w:rsid w:val="00B676C6"/>
    <w:rsid w:val="00B71EF9"/>
    <w:rsid w:val="00B732FC"/>
    <w:rsid w:val="00B76D36"/>
    <w:rsid w:val="00B777B2"/>
    <w:rsid w:val="00B811E1"/>
    <w:rsid w:val="00B82BDC"/>
    <w:rsid w:val="00B844B4"/>
    <w:rsid w:val="00B8472D"/>
    <w:rsid w:val="00B911FB"/>
    <w:rsid w:val="00B91C4E"/>
    <w:rsid w:val="00B92AF0"/>
    <w:rsid w:val="00B933D2"/>
    <w:rsid w:val="00B97970"/>
    <w:rsid w:val="00BA06DA"/>
    <w:rsid w:val="00BA17E8"/>
    <w:rsid w:val="00BA296B"/>
    <w:rsid w:val="00BB5DBF"/>
    <w:rsid w:val="00BC0109"/>
    <w:rsid w:val="00BC0DF2"/>
    <w:rsid w:val="00BC77AA"/>
    <w:rsid w:val="00BC77B4"/>
    <w:rsid w:val="00BC78CC"/>
    <w:rsid w:val="00BD35D4"/>
    <w:rsid w:val="00BD4A6A"/>
    <w:rsid w:val="00BD7745"/>
    <w:rsid w:val="00BE22FB"/>
    <w:rsid w:val="00BE508B"/>
    <w:rsid w:val="00BE6D80"/>
    <w:rsid w:val="00BF05EA"/>
    <w:rsid w:val="00BF124C"/>
    <w:rsid w:val="00BF37B5"/>
    <w:rsid w:val="00BF4479"/>
    <w:rsid w:val="00BF45E8"/>
    <w:rsid w:val="00BF6049"/>
    <w:rsid w:val="00C0185F"/>
    <w:rsid w:val="00C01F63"/>
    <w:rsid w:val="00C030F1"/>
    <w:rsid w:val="00C12936"/>
    <w:rsid w:val="00C13A48"/>
    <w:rsid w:val="00C20467"/>
    <w:rsid w:val="00C2237F"/>
    <w:rsid w:val="00C25E90"/>
    <w:rsid w:val="00C314E5"/>
    <w:rsid w:val="00C330E7"/>
    <w:rsid w:val="00C33646"/>
    <w:rsid w:val="00C33BC6"/>
    <w:rsid w:val="00C3410E"/>
    <w:rsid w:val="00C35C4C"/>
    <w:rsid w:val="00C415EC"/>
    <w:rsid w:val="00C43424"/>
    <w:rsid w:val="00C43F22"/>
    <w:rsid w:val="00C44433"/>
    <w:rsid w:val="00C44F55"/>
    <w:rsid w:val="00C50FB8"/>
    <w:rsid w:val="00C518DF"/>
    <w:rsid w:val="00C5271B"/>
    <w:rsid w:val="00C55558"/>
    <w:rsid w:val="00C57A0E"/>
    <w:rsid w:val="00C60257"/>
    <w:rsid w:val="00C64DF2"/>
    <w:rsid w:val="00C65AA5"/>
    <w:rsid w:val="00C65EFA"/>
    <w:rsid w:val="00C66221"/>
    <w:rsid w:val="00C7048D"/>
    <w:rsid w:val="00C716DF"/>
    <w:rsid w:val="00C71A5F"/>
    <w:rsid w:val="00C71FD7"/>
    <w:rsid w:val="00C72258"/>
    <w:rsid w:val="00C74955"/>
    <w:rsid w:val="00C74C16"/>
    <w:rsid w:val="00C7655D"/>
    <w:rsid w:val="00C818A1"/>
    <w:rsid w:val="00C82CD5"/>
    <w:rsid w:val="00C84BC7"/>
    <w:rsid w:val="00C873E9"/>
    <w:rsid w:val="00C87527"/>
    <w:rsid w:val="00C87F11"/>
    <w:rsid w:val="00C91DE1"/>
    <w:rsid w:val="00C92E2F"/>
    <w:rsid w:val="00C9390A"/>
    <w:rsid w:val="00C93AC0"/>
    <w:rsid w:val="00C9683D"/>
    <w:rsid w:val="00CA20D6"/>
    <w:rsid w:val="00CA2C32"/>
    <w:rsid w:val="00CA2D5F"/>
    <w:rsid w:val="00CA48E8"/>
    <w:rsid w:val="00CA4D83"/>
    <w:rsid w:val="00CB129B"/>
    <w:rsid w:val="00CB3139"/>
    <w:rsid w:val="00CB3958"/>
    <w:rsid w:val="00CB511D"/>
    <w:rsid w:val="00CD34D7"/>
    <w:rsid w:val="00CE0A91"/>
    <w:rsid w:val="00CE3287"/>
    <w:rsid w:val="00CF02F1"/>
    <w:rsid w:val="00CF11D7"/>
    <w:rsid w:val="00CF315A"/>
    <w:rsid w:val="00CF5224"/>
    <w:rsid w:val="00CF775C"/>
    <w:rsid w:val="00CF77E6"/>
    <w:rsid w:val="00D008FE"/>
    <w:rsid w:val="00D00D20"/>
    <w:rsid w:val="00D01B88"/>
    <w:rsid w:val="00D06C28"/>
    <w:rsid w:val="00D27EF8"/>
    <w:rsid w:val="00D330CF"/>
    <w:rsid w:val="00D33A13"/>
    <w:rsid w:val="00D34E11"/>
    <w:rsid w:val="00D42FB5"/>
    <w:rsid w:val="00D43867"/>
    <w:rsid w:val="00D446E9"/>
    <w:rsid w:val="00D44835"/>
    <w:rsid w:val="00D4507D"/>
    <w:rsid w:val="00D453D5"/>
    <w:rsid w:val="00D465FE"/>
    <w:rsid w:val="00D47208"/>
    <w:rsid w:val="00D532E8"/>
    <w:rsid w:val="00D54AE2"/>
    <w:rsid w:val="00D61FDB"/>
    <w:rsid w:val="00D672D0"/>
    <w:rsid w:val="00D71645"/>
    <w:rsid w:val="00D726B8"/>
    <w:rsid w:val="00D72B64"/>
    <w:rsid w:val="00D72E29"/>
    <w:rsid w:val="00D734CC"/>
    <w:rsid w:val="00D742E8"/>
    <w:rsid w:val="00D845DC"/>
    <w:rsid w:val="00D900B4"/>
    <w:rsid w:val="00D92D5D"/>
    <w:rsid w:val="00D94893"/>
    <w:rsid w:val="00D94CC4"/>
    <w:rsid w:val="00DA0EDB"/>
    <w:rsid w:val="00DA4AA9"/>
    <w:rsid w:val="00DA7AE9"/>
    <w:rsid w:val="00DB0993"/>
    <w:rsid w:val="00DB1FF9"/>
    <w:rsid w:val="00DB2884"/>
    <w:rsid w:val="00DB44FF"/>
    <w:rsid w:val="00DB5FAA"/>
    <w:rsid w:val="00DB77A3"/>
    <w:rsid w:val="00DC190B"/>
    <w:rsid w:val="00DC6210"/>
    <w:rsid w:val="00DC74B1"/>
    <w:rsid w:val="00DC7E66"/>
    <w:rsid w:val="00DC7EA9"/>
    <w:rsid w:val="00DE0135"/>
    <w:rsid w:val="00DE0490"/>
    <w:rsid w:val="00DE2807"/>
    <w:rsid w:val="00DE280F"/>
    <w:rsid w:val="00DE2DD8"/>
    <w:rsid w:val="00DE639B"/>
    <w:rsid w:val="00DF0F15"/>
    <w:rsid w:val="00DF274F"/>
    <w:rsid w:val="00DF342D"/>
    <w:rsid w:val="00DF6F16"/>
    <w:rsid w:val="00E01AD8"/>
    <w:rsid w:val="00E01FDE"/>
    <w:rsid w:val="00E155E1"/>
    <w:rsid w:val="00E160BA"/>
    <w:rsid w:val="00E1613A"/>
    <w:rsid w:val="00E17DD6"/>
    <w:rsid w:val="00E22CC6"/>
    <w:rsid w:val="00E24AA1"/>
    <w:rsid w:val="00E25AD5"/>
    <w:rsid w:val="00E30719"/>
    <w:rsid w:val="00E33A0B"/>
    <w:rsid w:val="00E3684A"/>
    <w:rsid w:val="00E3785F"/>
    <w:rsid w:val="00E403A3"/>
    <w:rsid w:val="00E41BE8"/>
    <w:rsid w:val="00E4274D"/>
    <w:rsid w:val="00E451B2"/>
    <w:rsid w:val="00E46A64"/>
    <w:rsid w:val="00E46AB7"/>
    <w:rsid w:val="00E47A51"/>
    <w:rsid w:val="00E500A5"/>
    <w:rsid w:val="00E5028E"/>
    <w:rsid w:val="00E509D3"/>
    <w:rsid w:val="00E56458"/>
    <w:rsid w:val="00E6090A"/>
    <w:rsid w:val="00E70F80"/>
    <w:rsid w:val="00E724E7"/>
    <w:rsid w:val="00E72956"/>
    <w:rsid w:val="00E763DC"/>
    <w:rsid w:val="00E775C3"/>
    <w:rsid w:val="00E81C97"/>
    <w:rsid w:val="00E853C5"/>
    <w:rsid w:val="00E85D2C"/>
    <w:rsid w:val="00E86617"/>
    <w:rsid w:val="00E9001D"/>
    <w:rsid w:val="00E91C98"/>
    <w:rsid w:val="00E95C5A"/>
    <w:rsid w:val="00E95E08"/>
    <w:rsid w:val="00E96F84"/>
    <w:rsid w:val="00EA7FCA"/>
    <w:rsid w:val="00EB178B"/>
    <w:rsid w:val="00EB1D12"/>
    <w:rsid w:val="00EB2AD4"/>
    <w:rsid w:val="00EB6BCB"/>
    <w:rsid w:val="00EC5D18"/>
    <w:rsid w:val="00EC6A55"/>
    <w:rsid w:val="00EC6C16"/>
    <w:rsid w:val="00EC7101"/>
    <w:rsid w:val="00ED55C7"/>
    <w:rsid w:val="00ED74EA"/>
    <w:rsid w:val="00EE0942"/>
    <w:rsid w:val="00EE0993"/>
    <w:rsid w:val="00EE11A0"/>
    <w:rsid w:val="00EE2270"/>
    <w:rsid w:val="00EE3319"/>
    <w:rsid w:val="00EE47C6"/>
    <w:rsid w:val="00EE4D18"/>
    <w:rsid w:val="00EF0753"/>
    <w:rsid w:val="00EF3557"/>
    <w:rsid w:val="00EF3FAD"/>
    <w:rsid w:val="00EF7212"/>
    <w:rsid w:val="00F00C4E"/>
    <w:rsid w:val="00F01B4B"/>
    <w:rsid w:val="00F02B10"/>
    <w:rsid w:val="00F03809"/>
    <w:rsid w:val="00F04C20"/>
    <w:rsid w:val="00F0638D"/>
    <w:rsid w:val="00F10978"/>
    <w:rsid w:val="00F12311"/>
    <w:rsid w:val="00F13C09"/>
    <w:rsid w:val="00F15F6A"/>
    <w:rsid w:val="00F170C4"/>
    <w:rsid w:val="00F20041"/>
    <w:rsid w:val="00F21DA7"/>
    <w:rsid w:val="00F21FC6"/>
    <w:rsid w:val="00F24320"/>
    <w:rsid w:val="00F25238"/>
    <w:rsid w:val="00F25B1C"/>
    <w:rsid w:val="00F27390"/>
    <w:rsid w:val="00F3221B"/>
    <w:rsid w:val="00F3377F"/>
    <w:rsid w:val="00F35B40"/>
    <w:rsid w:val="00F36312"/>
    <w:rsid w:val="00F37BFC"/>
    <w:rsid w:val="00F436EE"/>
    <w:rsid w:val="00F43B50"/>
    <w:rsid w:val="00F43BC5"/>
    <w:rsid w:val="00F45DCD"/>
    <w:rsid w:val="00F46FAA"/>
    <w:rsid w:val="00F475DA"/>
    <w:rsid w:val="00F5324A"/>
    <w:rsid w:val="00F55D48"/>
    <w:rsid w:val="00F63EC0"/>
    <w:rsid w:val="00F64667"/>
    <w:rsid w:val="00F66762"/>
    <w:rsid w:val="00F6754E"/>
    <w:rsid w:val="00F70E2D"/>
    <w:rsid w:val="00F75120"/>
    <w:rsid w:val="00F77733"/>
    <w:rsid w:val="00F80BCC"/>
    <w:rsid w:val="00F812C9"/>
    <w:rsid w:val="00F832C5"/>
    <w:rsid w:val="00F90B18"/>
    <w:rsid w:val="00F922F6"/>
    <w:rsid w:val="00F9625A"/>
    <w:rsid w:val="00FA4489"/>
    <w:rsid w:val="00FB019A"/>
    <w:rsid w:val="00FB567E"/>
    <w:rsid w:val="00FC1501"/>
    <w:rsid w:val="00FC18F8"/>
    <w:rsid w:val="00FC671D"/>
    <w:rsid w:val="00FD083E"/>
    <w:rsid w:val="00FD1053"/>
    <w:rsid w:val="00FD68CA"/>
    <w:rsid w:val="00FE1C18"/>
    <w:rsid w:val="00FF28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40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280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E280F"/>
    <w:rPr>
      <w:rFonts w:cs="Times New Roman"/>
    </w:rPr>
  </w:style>
  <w:style w:type="paragraph" w:styleId="Footer">
    <w:name w:val="footer"/>
    <w:basedOn w:val="Normal"/>
    <w:link w:val="FooterChar"/>
    <w:uiPriority w:val="99"/>
    <w:rsid w:val="00DE280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E280F"/>
    <w:rPr>
      <w:rFonts w:cs="Times New Roman"/>
    </w:rPr>
  </w:style>
  <w:style w:type="paragraph" w:styleId="ListParagraph">
    <w:name w:val="List Paragraph"/>
    <w:basedOn w:val="Normal"/>
    <w:uiPriority w:val="99"/>
    <w:qFormat/>
    <w:rsid w:val="006B785A"/>
    <w:pPr>
      <w:ind w:left="720"/>
      <w:contextualSpacing/>
    </w:pPr>
  </w:style>
  <w:style w:type="paragraph" w:styleId="BodyText">
    <w:name w:val="Body Text"/>
    <w:basedOn w:val="Normal"/>
    <w:link w:val="BodyTextChar"/>
    <w:uiPriority w:val="99"/>
    <w:rsid w:val="001E2504"/>
    <w:pPr>
      <w:tabs>
        <w:tab w:val="left" w:pos="360"/>
      </w:tabs>
      <w:overflowPunct w:val="0"/>
      <w:autoSpaceDE w:val="0"/>
      <w:autoSpaceDN w:val="0"/>
      <w:adjustRightInd w:val="0"/>
      <w:spacing w:after="0" w:line="240" w:lineRule="auto"/>
      <w:jc w:val="both"/>
    </w:pPr>
    <w:rPr>
      <w:rFonts w:ascii="Times New Roman" w:eastAsia="Times New Roman" w:hAnsi="Times New Roman"/>
      <w:sz w:val="24"/>
      <w:szCs w:val="24"/>
      <w:lang w:eastAsia="tr-TR"/>
    </w:rPr>
  </w:style>
  <w:style w:type="character" w:customStyle="1" w:styleId="BodyTextChar">
    <w:name w:val="Body Text Char"/>
    <w:basedOn w:val="DefaultParagraphFont"/>
    <w:link w:val="BodyText"/>
    <w:uiPriority w:val="99"/>
    <w:locked/>
    <w:rsid w:val="001E2504"/>
    <w:rPr>
      <w:rFonts w:ascii="Times New Roman" w:hAnsi="Times New Roman" w:cs="Times New Roman"/>
      <w:sz w:val="24"/>
      <w:szCs w:val="24"/>
      <w:lang w:eastAsia="tr-TR"/>
    </w:rPr>
  </w:style>
  <w:style w:type="paragraph" w:styleId="BodyText2">
    <w:name w:val="Body Text 2"/>
    <w:basedOn w:val="Normal"/>
    <w:link w:val="BodyText2Char"/>
    <w:uiPriority w:val="99"/>
    <w:rsid w:val="00EF0753"/>
    <w:pPr>
      <w:spacing w:after="120" w:line="480" w:lineRule="auto"/>
    </w:pPr>
  </w:style>
  <w:style w:type="character" w:customStyle="1" w:styleId="BodyText2Char">
    <w:name w:val="Body Text 2 Char"/>
    <w:basedOn w:val="DefaultParagraphFont"/>
    <w:link w:val="BodyText2"/>
    <w:uiPriority w:val="99"/>
    <w:locked/>
    <w:rsid w:val="00EF0753"/>
    <w:rPr>
      <w:rFonts w:cs="Times New Roman"/>
    </w:rPr>
  </w:style>
  <w:style w:type="paragraph" w:styleId="NoSpacing">
    <w:name w:val="No Spacing"/>
    <w:uiPriority w:val="99"/>
    <w:qFormat/>
    <w:rsid w:val="00F35B40"/>
    <w:rPr>
      <w:lang w:eastAsia="en-US"/>
    </w:rPr>
  </w:style>
  <w:style w:type="character" w:styleId="CommentReference">
    <w:name w:val="annotation reference"/>
    <w:basedOn w:val="DefaultParagraphFont"/>
    <w:uiPriority w:val="99"/>
    <w:semiHidden/>
    <w:rsid w:val="002B5806"/>
    <w:rPr>
      <w:rFonts w:cs="Times New Roman"/>
      <w:sz w:val="16"/>
      <w:szCs w:val="16"/>
    </w:rPr>
  </w:style>
  <w:style w:type="paragraph" w:styleId="CommentText">
    <w:name w:val="annotation text"/>
    <w:basedOn w:val="Normal"/>
    <w:link w:val="CommentTextChar"/>
    <w:uiPriority w:val="99"/>
    <w:rsid w:val="002B5806"/>
    <w:pPr>
      <w:spacing w:line="240" w:lineRule="auto"/>
    </w:pPr>
    <w:rPr>
      <w:sz w:val="20"/>
      <w:szCs w:val="20"/>
    </w:rPr>
  </w:style>
  <w:style w:type="character" w:customStyle="1" w:styleId="CommentTextChar">
    <w:name w:val="Comment Text Char"/>
    <w:basedOn w:val="DefaultParagraphFont"/>
    <w:link w:val="CommentText"/>
    <w:uiPriority w:val="99"/>
    <w:locked/>
    <w:rsid w:val="002B5806"/>
    <w:rPr>
      <w:rFonts w:cs="Times New Roman"/>
      <w:sz w:val="20"/>
      <w:szCs w:val="20"/>
    </w:rPr>
  </w:style>
  <w:style w:type="paragraph" w:styleId="CommentSubject">
    <w:name w:val="annotation subject"/>
    <w:basedOn w:val="CommentText"/>
    <w:next w:val="CommentText"/>
    <w:link w:val="CommentSubjectChar"/>
    <w:uiPriority w:val="99"/>
    <w:semiHidden/>
    <w:rsid w:val="002B5806"/>
    <w:rPr>
      <w:b/>
      <w:bCs/>
    </w:rPr>
  </w:style>
  <w:style w:type="character" w:customStyle="1" w:styleId="CommentSubjectChar">
    <w:name w:val="Comment Subject Char"/>
    <w:basedOn w:val="CommentTextChar"/>
    <w:link w:val="CommentSubject"/>
    <w:uiPriority w:val="99"/>
    <w:semiHidden/>
    <w:locked/>
    <w:rsid w:val="002B5806"/>
    <w:rPr>
      <w:b/>
      <w:bCs/>
    </w:rPr>
  </w:style>
  <w:style w:type="paragraph" w:styleId="BalloonText">
    <w:name w:val="Balloon Text"/>
    <w:basedOn w:val="Normal"/>
    <w:link w:val="BalloonTextChar"/>
    <w:uiPriority w:val="99"/>
    <w:semiHidden/>
    <w:rsid w:val="002B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5806"/>
    <w:rPr>
      <w:rFonts w:ascii="Tahoma" w:hAnsi="Tahoma" w:cs="Tahoma"/>
      <w:sz w:val="16"/>
      <w:szCs w:val="16"/>
    </w:rPr>
  </w:style>
  <w:style w:type="paragraph" w:styleId="FootnoteText">
    <w:name w:val="footnote text"/>
    <w:basedOn w:val="Normal"/>
    <w:link w:val="FootnoteTextChar"/>
    <w:uiPriority w:val="99"/>
    <w:semiHidden/>
    <w:rsid w:val="00777FC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7FC3"/>
    <w:rPr>
      <w:rFonts w:cs="Times New Roman"/>
      <w:sz w:val="20"/>
      <w:szCs w:val="20"/>
    </w:rPr>
  </w:style>
  <w:style w:type="character" w:styleId="FootnoteReference">
    <w:name w:val="footnote reference"/>
    <w:basedOn w:val="DefaultParagraphFont"/>
    <w:uiPriority w:val="99"/>
    <w:semiHidden/>
    <w:rsid w:val="00777FC3"/>
    <w:rPr>
      <w:rFonts w:cs="Times New Roman"/>
      <w:vertAlign w:val="superscript"/>
    </w:rPr>
  </w:style>
  <w:style w:type="paragraph" w:styleId="Revision">
    <w:name w:val="Revision"/>
    <w:hidden/>
    <w:uiPriority w:val="99"/>
    <w:semiHidden/>
    <w:rsid w:val="00180863"/>
    <w:rPr>
      <w:lang w:eastAsia="en-US"/>
    </w:rPr>
  </w:style>
</w:styles>
</file>

<file path=word/webSettings.xml><?xml version="1.0" encoding="utf-8"?>
<w:webSettings xmlns:r="http://schemas.openxmlformats.org/officeDocument/2006/relationships" xmlns:w="http://schemas.openxmlformats.org/wordprocessingml/2006/main">
  <w:divs>
    <w:div w:id="546574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317</Words>
  <Characters>1809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Şeniz Yörel</dc:creator>
  <cp:keywords/>
  <dc:description/>
  <cp:lastModifiedBy>seral.firat</cp:lastModifiedBy>
  <cp:revision>8</cp:revision>
  <cp:lastPrinted>2014-01-24T07:39:00Z</cp:lastPrinted>
  <dcterms:created xsi:type="dcterms:W3CDTF">2014-01-23T11:14:00Z</dcterms:created>
  <dcterms:modified xsi:type="dcterms:W3CDTF">2014-02-07T09:48:00Z</dcterms:modified>
</cp:coreProperties>
</file>