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F3E" w:rsidRPr="00626216" w:rsidRDefault="00987F3E" w:rsidP="00987F3E">
      <w:pPr>
        <w:pStyle w:val="ListParagraph"/>
        <w:spacing w:before="0" w:beforeAutospacing="0" w:after="0" w:afterAutospacing="0"/>
        <w:contextualSpacing/>
        <w:jc w:val="center"/>
        <w:rPr>
          <w:b/>
          <w:sz w:val="26"/>
          <w:szCs w:val="26"/>
          <w:u w:val="single"/>
        </w:rPr>
      </w:pPr>
      <w:r w:rsidRPr="00626216">
        <w:rPr>
          <w:noProof/>
          <w:sz w:val="26"/>
          <w:szCs w:val="26"/>
        </w:rPr>
        <w:drawing>
          <wp:inline distT="0" distB="0" distL="0" distR="0" wp14:anchorId="1CE7AEDB" wp14:editId="7F2BDACD">
            <wp:extent cx="782320" cy="808990"/>
            <wp:effectExtent l="19050" t="0" r="0" b="0"/>
            <wp:docPr id="24" name="Resim 1" descr="A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7F3E" w:rsidRPr="00626216" w:rsidRDefault="00987F3E" w:rsidP="00987F3E">
      <w:pPr>
        <w:pStyle w:val="ListParagraph"/>
        <w:spacing w:before="0" w:beforeAutospacing="0" w:after="0" w:afterAutospacing="0"/>
        <w:contextualSpacing/>
        <w:jc w:val="center"/>
        <w:rPr>
          <w:b/>
          <w:sz w:val="26"/>
          <w:szCs w:val="26"/>
          <w:u w:val="single"/>
        </w:rPr>
      </w:pPr>
    </w:p>
    <w:p w:rsidR="00987F3E" w:rsidRPr="00626216" w:rsidRDefault="00987F3E" w:rsidP="00987F3E">
      <w:pPr>
        <w:jc w:val="center"/>
        <w:rPr>
          <w:rFonts w:ascii="Times New Roman" w:hAnsi="Times New Roman"/>
          <w:b/>
          <w:sz w:val="26"/>
          <w:szCs w:val="26"/>
        </w:rPr>
      </w:pPr>
      <w:r w:rsidRPr="00626216">
        <w:rPr>
          <w:rFonts w:ascii="Times New Roman" w:hAnsi="Times New Roman"/>
          <w:b/>
          <w:sz w:val="26"/>
          <w:szCs w:val="26"/>
        </w:rPr>
        <w:t>KUZEY KIBRIS TÜRK CUMHURİYETİ</w:t>
      </w:r>
    </w:p>
    <w:p w:rsidR="00987F3E" w:rsidRPr="00626216" w:rsidRDefault="00987F3E" w:rsidP="00987F3E">
      <w:pPr>
        <w:jc w:val="center"/>
        <w:rPr>
          <w:rFonts w:ascii="Times New Roman" w:hAnsi="Times New Roman"/>
          <w:b/>
          <w:sz w:val="26"/>
          <w:szCs w:val="26"/>
        </w:rPr>
      </w:pPr>
      <w:r w:rsidRPr="00626216">
        <w:rPr>
          <w:rFonts w:ascii="Times New Roman" w:hAnsi="Times New Roman"/>
          <w:b/>
          <w:sz w:val="26"/>
          <w:szCs w:val="26"/>
        </w:rPr>
        <w:t>CUMHURİYET MECLİSİ BAŞKANLIĞI MECLİS GENEL SEKRETERLİĞİ</w:t>
      </w:r>
    </w:p>
    <w:p w:rsidR="00987F3E" w:rsidRPr="00626216" w:rsidRDefault="00987F3E" w:rsidP="00987F3E">
      <w:pPr>
        <w:jc w:val="center"/>
        <w:rPr>
          <w:rFonts w:ascii="Times New Roman" w:hAnsi="Times New Roman"/>
          <w:b/>
          <w:sz w:val="26"/>
          <w:szCs w:val="26"/>
        </w:rPr>
      </w:pPr>
      <w:r w:rsidRPr="00626216">
        <w:rPr>
          <w:rFonts w:ascii="Times New Roman" w:hAnsi="Times New Roman"/>
          <w:b/>
          <w:sz w:val="26"/>
          <w:szCs w:val="26"/>
        </w:rPr>
        <w:t>YASALAR, KARARLAR VE TUTANAKLAR MÜDÜRLÜĞÜ</w:t>
      </w:r>
    </w:p>
    <w:p w:rsidR="00987F3E" w:rsidRPr="00626216" w:rsidRDefault="00987F3E" w:rsidP="00987F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987F3E" w:rsidRPr="00626216" w:rsidRDefault="00987F3E" w:rsidP="00987F3E">
      <w:pPr>
        <w:jc w:val="center"/>
        <w:rPr>
          <w:rFonts w:ascii="Times New Roman" w:hAnsi="Times New Roman"/>
          <w:b/>
          <w:sz w:val="26"/>
          <w:szCs w:val="26"/>
        </w:rPr>
      </w:pPr>
    </w:p>
    <w:p w:rsidR="00987F3E" w:rsidRPr="00626216" w:rsidRDefault="00BD63CF" w:rsidP="00987F3E">
      <w:pPr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>6-1</w:t>
      </w:r>
      <w:bookmarkStart w:id="0" w:name="_GoBack"/>
      <w:bookmarkEnd w:id="0"/>
      <w:r w:rsidR="00987F3E">
        <w:rPr>
          <w:rFonts w:ascii="Times New Roman" w:hAnsi="Times New Roman"/>
          <w:b/>
          <w:sz w:val="26"/>
          <w:szCs w:val="26"/>
          <w:u w:val="single"/>
        </w:rPr>
        <w:t>0</w:t>
      </w:r>
      <w:r w:rsidR="00987F3E" w:rsidRPr="0062621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="00987F3E">
        <w:rPr>
          <w:rFonts w:ascii="Times New Roman" w:hAnsi="Times New Roman"/>
          <w:b/>
          <w:sz w:val="26"/>
          <w:szCs w:val="26"/>
          <w:u w:val="single"/>
        </w:rPr>
        <w:t xml:space="preserve"> Mart </w:t>
      </w:r>
      <w:r w:rsidR="00987F3E" w:rsidRPr="00626216">
        <w:rPr>
          <w:rFonts w:ascii="Times New Roman" w:hAnsi="Times New Roman"/>
          <w:b/>
          <w:sz w:val="26"/>
          <w:szCs w:val="26"/>
          <w:u w:val="single"/>
        </w:rPr>
        <w:t xml:space="preserve"> 2017  Tarihleri Arasında Yapılan Komite Çalışmaları</w:t>
      </w:r>
    </w:p>
    <w:p w:rsidR="00987F3E" w:rsidRPr="00626216" w:rsidRDefault="00987F3E" w:rsidP="00987F3E">
      <w:pPr>
        <w:rPr>
          <w:rFonts w:ascii="Times New Roman" w:hAnsi="Times New Roman"/>
          <w:b/>
          <w:sz w:val="26"/>
          <w:szCs w:val="26"/>
          <w:u w:val="single"/>
        </w:rPr>
      </w:pPr>
    </w:p>
    <w:p w:rsidR="00987F3E" w:rsidRDefault="00987F3E" w:rsidP="00987F3E">
      <w:pPr>
        <w:ind w:firstLine="708"/>
        <w:rPr>
          <w:rFonts w:ascii="Times New Roman" w:hAnsi="Times New Roman"/>
          <w:sz w:val="26"/>
          <w:szCs w:val="26"/>
        </w:rPr>
      </w:pPr>
      <w:r w:rsidRPr="0062621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8 Mart </w:t>
      </w:r>
      <w:r w:rsidRPr="00626216">
        <w:rPr>
          <w:rFonts w:ascii="Times New Roman" w:hAnsi="Times New Roman"/>
          <w:sz w:val="26"/>
          <w:szCs w:val="26"/>
        </w:rPr>
        <w:t>2017 tarihinde Sn. Dr. Ahmet Kaşif Başkanlığında toplanan</w:t>
      </w:r>
      <w:r w:rsidRPr="00626216">
        <w:rPr>
          <w:rFonts w:ascii="Times New Roman" w:hAnsi="Times New Roman"/>
          <w:b/>
          <w:sz w:val="26"/>
          <w:szCs w:val="26"/>
        </w:rPr>
        <w:t xml:space="preserve"> İdari,  Kamu ve Sağlık İşler Komitesi</w:t>
      </w:r>
      <w:r w:rsidRPr="00626216">
        <w:rPr>
          <w:rFonts w:ascii="Times New Roman" w:hAnsi="Times New Roman"/>
          <w:sz w:val="26"/>
          <w:szCs w:val="26"/>
        </w:rPr>
        <w:t xml:space="preserve"> gündeminde bulunan </w:t>
      </w:r>
      <w:r w:rsidR="00111DA6" w:rsidRPr="00111DA6">
        <w:rPr>
          <w:rFonts w:ascii="Times New Roman" w:hAnsi="Times New Roman"/>
          <w:b/>
          <w:sz w:val="26"/>
          <w:szCs w:val="26"/>
        </w:rPr>
        <w:t>Kamu Görevlileri</w:t>
      </w:r>
      <w:r w:rsidR="00111DA6">
        <w:rPr>
          <w:rFonts w:ascii="Times New Roman" w:hAnsi="Times New Roman"/>
          <w:sz w:val="26"/>
          <w:szCs w:val="26"/>
        </w:rPr>
        <w:t xml:space="preserve"> </w:t>
      </w:r>
      <w:r w:rsidRPr="00626216">
        <w:rPr>
          <w:rFonts w:ascii="Times New Roman" w:hAnsi="Times New Roman"/>
          <w:b/>
          <w:sz w:val="26"/>
          <w:szCs w:val="26"/>
        </w:rPr>
        <w:t>(Değişiklik) Yasa Tasarısını</w:t>
      </w:r>
      <w:r w:rsidR="00111DA6">
        <w:rPr>
          <w:rFonts w:ascii="Times New Roman" w:hAnsi="Times New Roman"/>
          <w:b/>
          <w:sz w:val="26"/>
          <w:szCs w:val="26"/>
        </w:rPr>
        <w:t xml:space="preserve">, </w:t>
      </w:r>
      <w:r w:rsidRPr="00626216">
        <w:rPr>
          <w:rFonts w:ascii="Times New Roman" w:hAnsi="Times New Roman"/>
          <w:sz w:val="26"/>
          <w:szCs w:val="26"/>
        </w:rPr>
        <w:t xml:space="preserve"> </w:t>
      </w:r>
      <w:r w:rsidR="00111DA6" w:rsidRPr="00111DA6">
        <w:rPr>
          <w:rFonts w:ascii="Times New Roman" w:hAnsi="Times New Roman"/>
          <w:b/>
          <w:sz w:val="26"/>
          <w:szCs w:val="26"/>
        </w:rPr>
        <w:t>Kamu Sağlık Çalışanları</w:t>
      </w:r>
      <w:r w:rsidR="00111DA6">
        <w:rPr>
          <w:rFonts w:ascii="Times New Roman" w:hAnsi="Times New Roman"/>
          <w:sz w:val="26"/>
          <w:szCs w:val="26"/>
        </w:rPr>
        <w:t xml:space="preserve"> </w:t>
      </w:r>
      <w:r w:rsidR="00111DA6" w:rsidRPr="00626216">
        <w:rPr>
          <w:rFonts w:ascii="Times New Roman" w:hAnsi="Times New Roman"/>
          <w:b/>
          <w:sz w:val="26"/>
          <w:szCs w:val="26"/>
        </w:rPr>
        <w:t>(Değişiklik) Yasa Tasarısını</w:t>
      </w:r>
      <w:r w:rsidR="00111DA6">
        <w:rPr>
          <w:rFonts w:ascii="Times New Roman" w:hAnsi="Times New Roman"/>
          <w:b/>
          <w:sz w:val="26"/>
          <w:szCs w:val="26"/>
        </w:rPr>
        <w:t xml:space="preserve">, Vakıflar Örgütü ve Din İşleri </w:t>
      </w:r>
      <w:r w:rsidR="00111DA6" w:rsidRPr="00626216">
        <w:rPr>
          <w:rFonts w:ascii="Times New Roman" w:hAnsi="Times New Roman"/>
          <w:sz w:val="26"/>
          <w:szCs w:val="26"/>
        </w:rPr>
        <w:t xml:space="preserve"> </w:t>
      </w:r>
      <w:r w:rsidR="00111DA6" w:rsidRPr="00626216">
        <w:rPr>
          <w:rFonts w:ascii="Times New Roman" w:hAnsi="Times New Roman"/>
          <w:b/>
          <w:sz w:val="26"/>
          <w:szCs w:val="26"/>
        </w:rPr>
        <w:t>(Değişiklik) Yasa Tasarısını</w:t>
      </w:r>
      <w:r w:rsidR="00111DA6" w:rsidRPr="00626216">
        <w:rPr>
          <w:rFonts w:ascii="Times New Roman" w:hAnsi="Times New Roman"/>
          <w:sz w:val="26"/>
          <w:szCs w:val="26"/>
        </w:rPr>
        <w:t xml:space="preserve"> </w:t>
      </w:r>
      <w:r w:rsidR="00111DA6">
        <w:rPr>
          <w:rFonts w:ascii="Times New Roman" w:hAnsi="Times New Roman"/>
          <w:sz w:val="26"/>
          <w:szCs w:val="26"/>
        </w:rPr>
        <w:t xml:space="preserve">ve </w:t>
      </w:r>
      <w:r w:rsidR="00111DA6" w:rsidRPr="00111DA6">
        <w:rPr>
          <w:rFonts w:ascii="Times New Roman" w:hAnsi="Times New Roman"/>
          <w:b/>
          <w:sz w:val="26"/>
          <w:szCs w:val="26"/>
        </w:rPr>
        <w:t>Sivil Savunma Teşkilatı Personel</w:t>
      </w:r>
      <w:r w:rsidR="00111DA6">
        <w:rPr>
          <w:rFonts w:ascii="Times New Roman" w:hAnsi="Times New Roman"/>
          <w:sz w:val="26"/>
          <w:szCs w:val="26"/>
        </w:rPr>
        <w:t xml:space="preserve"> </w:t>
      </w:r>
      <w:r w:rsidR="00111DA6" w:rsidRPr="00626216">
        <w:rPr>
          <w:rFonts w:ascii="Times New Roman" w:hAnsi="Times New Roman"/>
          <w:b/>
          <w:sz w:val="26"/>
          <w:szCs w:val="26"/>
        </w:rPr>
        <w:t>(Değişiklik) Yasa Tasarısını</w:t>
      </w:r>
      <w:r w:rsidR="00111DA6" w:rsidRPr="00626216">
        <w:rPr>
          <w:rFonts w:ascii="Times New Roman" w:hAnsi="Times New Roman"/>
          <w:sz w:val="26"/>
          <w:szCs w:val="26"/>
        </w:rPr>
        <w:t xml:space="preserve"> </w:t>
      </w:r>
      <w:r w:rsidRPr="00626216">
        <w:rPr>
          <w:rFonts w:ascii="Times New Roman" w:hAnsi="Times New Roman"/>
          <w:sz w:val="26"/>
          <w:szCs w:val="26"/>
        </w:rPr>
        <w:t xml:space="preserve">konu ile ilgili Bakanlık yetkililerinin </w:t>
      </w:r>
      <w:r w:rsidR="00111DA6">
        <w:rPr>
          <w:rFonts w:ascii="Times New Roman" w:hAnsi="Times New Roman"/>
          <w:sz w:val="26"/>
          <w:szCs w:val="26"/>
        </w:rPr>
        <w:t xml:space="preserve">ve Sendikalar temsilcilerinin </w:t>
      </w:r>
      <w:r w:rsidRPr="00626216">
        <w:rPr>
          <w:rFonts w:ascii="Times New Roman" w:hAnsi="Times New Roman"/>
          <w:sz w:val="26"/>
          <w:szCs w:val="26"/>
        </w:rPr>
        <w:t>vermiş  olduklar</w:t>
      </w:r>
      <w:r w:rsidR="00111DA6">
        <w:rPr>
          <w:rFonts w:ascii="Times New Roman" w:hAnsi="Times New Roman"/>
          <w:sz w:val="26"/>
          <w:szCs w:val="26"/>
        </w:rPr>
        <w:t>ı bilgiler çerçevesinde görüşerek Genel Kurula havale etmiştir.</w:t>
      </w:r>
      <w:r w:rsidRPr="00626216">
        <w:rPr>
          <w:rFonts w:ascii="Times New Roman" w:hAnsi="Times New Roman"/>
          <w:sz w:val="26"/>
          <w:szCs w:val="26"/>
        </w:rPr>
        <w:t xml:space="preserve"> </w:t>
      </w:r>
    </w:p>
    <w:p w:rsidR="00987F3E" w:rsidRPr="00626216" w:rsidRDefault="00987F3E" w:rsidP="00987F3E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Komite ayrıca </w:t>
      </w:r>
      <w:r w:rsidR="00111DA6">
        <w:rPr>
          <w:rFonts w:ascii="Times New Roman" w:hAnsi="Times New Roman"/>
          <w:sz w:val="26"/>
          <w:szCs w:val="26"/>
        </w:rPr>
        <w:t xml:space="preserve">10 Mart 2017 tarihli toplantısında </w:t>
      </w:r>
      <w:r>
        <w:rPr>
          <w:rFonts w:ascii="Times New Roman" w:hAnsi="Times New Roman"/>
          <w:sz w:val="26"/>
          <w:szCs w:val="26"/>
        </w:rPr>
        <w:t xml:space="preserve">gündemindeki  </w:t>
      </w:r>
      <w:r w:rsidR="00111DA6" w:rsidRPr="00111DA6">
        <w:rPr>
          <w:rFonts w:ascii="Times New Roman" w:hAnsi="Times New Roman"/>
          <w:b/>
          <w:sz w:val="26"/>
          <w:szCs w:val="26"/>
          <w:lang w:bidi="en-US"/>
        </w:rPr>
        <w:t xml:space="preserve">Kıbrıs Türk Diyetisyenler Birliği Yasa </w:t>
      </w:r>
      <w:r w:rsidRPr="00F55117">
        <w:rPr>
          <w:rFonts w:ascii="Times New Roman" w:hAnsi="Times New Roman"/>
          <w:b/>
          <w:color w:val="000000"/>
          <w:sz w:val="26"/>
          <w:szCs w:val="26"/>
        </w:rPr>
        <w:t>Tasarısını</w:t>
      </w:r>
      <w:r w:rsidR="00111DA6">
        <w:rPr>
          <w:rFonts w:ascii="Times New Roman" w:hAnsi="Times New Roman"/>
          <w:color w:val="000000"/>
          <w:sz w:val="26"/>
          <w:szCs w:val="26"/>
        </w:rPr>
        <w:t xml:space="preserve"> ilgili </w:t>
      </w:r>
      <w:r w:rsidRPr="000B397B">
        <w:rPr>
          <w:rFonts w:ascii="Times New Roman" w:hAnsi="Times New Roman"/>
          <w:sz w:val="26"/>
          <w:szCs w:val="26"/>
        </w:rPr>
        <w:t xml:space="preserve"> </w:t>
      </w:r>
      <w:r w:rsidRPr="00626216">
        <w:rPr>
          <w:rFonts w:ascii="Times New Roman" w:hAnsi="Times New Roman"/>
          <w:sz w:val="26"/>
          <w:szCs w:val="26"/>
        </w:rPr>
        <w:t>Bakanlık yetkililerinin</w:t>
      </w:r>
      <w:r w:rsidR="00111DA6">
        <w:rPr>
          <w:rFonts w:ascii="Times New Roman" w:hAnsi="Times New Roman"/>
          <w:sz w:val="26"/>
          <w:szCs w:val="26"/>
        </w:rPr>
        <w:t xml:space="preserve"> ve Birlik temsilcilerinin </w:t>
      </w:r>
      <w:r w:rsidRPr="00626216">
        <w:rPr>
          <w:rFonts w:ascii="Times New Roman" w:hAnsi="Times New Roman"/>
          <w:sz w:val="26"/>
          <w:szCs w:val="26"/>
        </w:rPr>
        <w:t xml:space="preserve"> vermiş </w:t>
      </w:r>
      <w:r w:rsidR="00111DA6">
        <w:rPr>
          <w:rFonts w:ascii="Times New Roman" w:hAnsi="Times New Roman"/>
          <w:sz w:val="26"/>
          <w:szCs w:val="26"/>
        </w:rPr>
        <w:t xml:space="preserve"> oldukları bilgiler çerçevesinde görüşmeye devam etmiştir.</w:t>
      </w:r>
    </w:p>
    <w:p w:rsidR="00987F3E" w:rsidRDefault="00111DA6" w:rsidP="00987F3E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Komitenin bu toplant</w:t>
      </w:r>
      <w:r w:rsidR="00EA0C97">
        <w:rPr>
          <w:rFonts w:ascii="Times New Roman" w:hAnsi="Times New Roman"/>
          <w:sz w:val="26"/>
          <w:szCs w:val="26"/>
        </w:rPr>
        <w:t>ı</w:t>
      </w:r>
      <w:r>
        <w:rPr>
          <w:rFonts w:ascii="Times New Roman" w:hAnsi="Times New Roman"/>
          <w:sz w:val="26"/>
          <w:szCs w:val="26"/>
        </w:rPr>
        <w:t>lar</w:t>
      </w:r>
      <w:r w:rsidR="00987F3E" w:rsidRPr="00626216">
        <w:rPr>
          <w:rFonts w:ascii="Times New Roman" w:hAnsi="Times New Roman"/>
          <w:sz w:val="26"/>
          <w:szCs w:val="26"/>
        </w:rPr>
        <w:t>ına tüm üyeler Sn.</w:t>
      </w:r>
      <w:r w:rsidR="00EA0C97">
        <w:rPr>
          <w:rFonts w:ascii="Times New Roman" w:hAnsi="Times New Roman"/>
          <w:sz w:val="26"/>
          <w:szCs w:val="26"/>
        </w:rPr>
        <w:t xml:space="preserve"> </w:t>
      </w:r>
      <w:r w:rsidR="00987F3E" w:rsidRPr="00626216">
        <w:rPr>
          <w:rFonts w:ascii="Times New Roman" w:hAnsi="Times New Roman"/>
          <w:sz w:val="26"/>
          <w:szCs w:val="26"/>
        </w:rPr>
        <w:t xml:space="preserve">Dr. Esat Ergün Serdaroğlu, </w:t>
      </w:r>
      <w:r w:rsidR="00987F3E">
        <w:rPr>
          <w:rFonts w:ascii="Times New Roman" w:hAnsi="Times New Roman"/>
          <w:sz w:val="26"/>
          <w:szCs w:val="26"/>
        </w:rPr>
        <w:t>Sn. Erkut Şahali</w:t>
      </w:r>
      <w:r w:rsidR="00987F3E" w:rsidRPr="00626216">
        <w:rPr>
          <w:rFonts w:ascii="Times New Roman" w:hAnsi="Times New Roman"/>
          <w:sz w:val="26"/>
          <w:szCs w:val="26"/>
        </w:rPr>
        <w:t xml:space="preserve"> ve Sn.</w:t>
      </w:r>
      <w:r w:rsidR="00EA0C97">
        <w:rPr>
          <w:rFonts w:ascii="Times New Roman" w:hAnsi="Times New Roman"/>
          <w:sz w:val="26"/>
          <w:szCs w:val="26"/>
        </w:rPr>
        <w:t xml:space="preserve"> </w:t>
      </w:r>
      <w:r w:rsidR="00987F3E" w:rsidRPr="00626216">
        <w:rPr>
          <w:rFonts w:ascii="Times New Roman" w:hAnsi="Times New Roman"/>
          <w:sz w:val="26"/>
          <w:szCs w:val="26"/>
        </w:rPr>
        <w:t>Dr.</w:t>
      </w:r>
      <w:r w:rsidR="00EA0C97">
        <w:rPr>
          <w:rFonts w:ascii="Times New Roman" w:hAnsi="Times New Roman"/>
          <w:sz w:val="26"/>
          <w:szCs w:val="26"/>
        </w:rPr>
        <w:t xml:space="preserve"> </w:t>
      </w:r>
      <w:r w:rsidR="00987F3E">
        <w:rPr>
          <w:rFonts w:ascii="Times New Roman" w:hAnsi="Times New Roman"/>
          <w:sz w:val="26"/>
          <w:szCs w:val="26"/>
        </w:rPr>
        <w:t xml:space="preserve">Mustafa Arabacıoğlu ve </w:t>
      </w:r>
      <w:r w:rsidR="00987F3E" w:rsidRPr="00626216">
        <w:rPr>
          <w:rFonts w:ascii="Times New Roman" w:hAnsi="Times New Roman"/>
          <w:sz w:val="26"/>
          <w:szCs w:val="26"/>
        </w:rPr>
        <w:t>Sn.</w:t>
      </w:r>
      <w:r w:rsidR="00EA0C97">
        <w:rPr>
          <w:rFonts w:ascii="Times New Roman" w:hAnsi="Times New Roman"/>
          <w:sz w:val="26"/>
          <w:szCs w:val="26"/>
        </w:rPr>
        <w:t xml:space="preserve"> </w:t>
      </w:r>
      <w:r w:rsidR="00987F3E" w:rsidRPr="00626216">
        <w:rPr>
          <w:rFonts w:ascii="Times New Roman" w:hAnsi="Times New Roman"/>
          <w:sz w:val="26"/>
          <w:szCs w:val="26"/>
        </w:rPr>
        <w:t>Dr. Ahmet Gülle</w:t>
      </w:r>
      <w:r w:rsidR="00987F3E">
        <w:rPr>
          <w:rFonts w:ascii="Times New Roman" w:hAnsi="Times New Roman"/>
          <w:sz w:val="26"/>
          <w:szCs w:val="26"/>
        </w:rPr>
        <w:t xml:space="preserve"> katılmıştır.</w:t>
      </w:r>
      <w:r w:rsidR="00987F3E" w:rsidRPr="00626216">
        <w:rPr>
          <w:rFonts w:ascii="Times New Roman" w:hAnsi="Times New Roman"/>
          <w:sz w:val="26"/>
          <w:szCs w:val="26"/>
        </w:rPr>
        <w:t xml:space="preserve"> </w:t>
      </w:r>
    </w:p>
    <w:p w:rsidR="00987F3E" w:rsidRDefault="00987F3E" w:rsidP="00987F3E">
      <w:pPr>
        <w:ind w:firstLine="708"/>
        <w:rPr>
          <w:rFonts w:ascii="Times New Roman" w:hAnsi="Times New Roman"/>
          <w:sz w:val="26"/>
          <w:szCs w:val="26"/>
        </w:rPr>
      </w:pPr>
    </w:p>
    <w:p w:rsidR="008C7CC1" w:rsidRDefault="0094420B" w:rsidP="008C7CC1">
      <w:pPr>
        <w:ind w:firstLine="708"/>
        <w:rPr>
          <w:rFonts w:ascii="Times New Roman" w:hAnsi="Times New Roman"/>
          <w:sz w:val="26"/>
          <w:szCs w:val="26"/>
        </w:rPr>
      </w:pPr>
      <w:r w:rsidRPr="008C7CC1">
        <w:rPr>
          <w:rFonts w:ascii="Times New Roman" w:hAnsi="Times New Roman"/>
          <w:sz w:val="26"/>
          <w:szCs w:val="26"/>
        </w:rPr>
        <w:t xml:space="preserve">9 Mart </w:t>
      </w:r>
      <w:r w:rsidRPr="008C7CC1">
        <w:rPr>
          <w:rFonts w:ascii="Times New Roman" w:hAnsi="Times New Roman"/>
          <w:sz w:val="26"/>
          <w:szCs w:val="26"/>
        </w:rPr>
        <w:t xml:space="preserve">2017 tarihinde Ersin Tatar Başkanlığında toplanan </w:t>
      </w:r>
      <w:r w:rsidRPr="008C7CC1">
        <w:rPr>
          <w:rFonts w:ascii="Times New Roman" w:hAnsi="Times New Roman"/>
          <w:b/>
          <w:sz w:val="26"/>
          <w:szCs w:val="26"/>
        </w:rPr>
        <w:t xml:space="preserve">Ekonomi, Maliye Bütçe ve Plan </w:t>
      </w:r>
      <w:r w:rsidRPr="008C7CC1">
        <w:rPr>
          <w:rFonts w:ascii="Times New Roman" w:hAnsi="Times New Roman"/>
          <w:sz w:val="26"/>
          <w:szCs w:val="26"/>
        </w:rPr>
        <w:t xml:space="preserve"> </w:t>
      </w:r>
      <w:r w:rsidRPr="008C7CC1">
        <w:rPr>
          <w:rFonts w:ascii="Times New Roman" w:hAnsi="Times New Roman"/>
          <w:b/>
          <w:sz w:val="26"/>
          <w:szCs w:val="26"/>
        </w:rPr>
        <w:t>Komitesi</w:t>
      </w:r>
      <w:r w:rsidRPr="008C7CC1">
        <w:rPr>
          <w:rFonts w:ascii="Times New Roman" w:hAnsi="Times New Roman"/>
          <w:sz w:val="26"/>
          <w:szCs w:val="26"/>
        </w:rPr>
        <w:t xml:space="preserve"> gündeminde </w:t>
      </w:r>
      <w:r w:rsidR="008C7CC1" w:rsidRPr="008C7CC1">
        <w:rPr>
          <w:rFonts w:ascii="Times New Roman" w:hAnsi="Times New Roman"/>
          <w:sz w:val="26"/>
          <w:szCs w:val="26"/>
        </w:rPr>
        <w:t>bulunan</w:t>
      </w:r>
      <w:r w:rsidRPr="008C7CC1">
        <w:rPr>
          <w:rFonts w:ascii="Times New Roman" w:hAnsi="Times New Roman"/>
          <w:sz w:val="26"/>
          <w:szCs w:val="26"/>
        </w:rPr>
        <w:t xml:space="preserve"> ve </w:t>
      </w:r>
      <w:r w:rsidRPr="008C7CC1">
        <w:rPr>
          <w:rFonts w:ascii="Times New Roman" w:hAnsi="Times New Roman"/>
          <w:sz w:val="26"/>
          <w:szCs w:val="26"/>
        </w:rPr>
        <w:t xml:space="preserve">mali yönden çok zor bir durumda </w:t>
      </w:r>
      <w:r w:rsidR="008C7CC1" w:rsidRPr="008C7CC1">
        <w:rPr>
          <w:rFonts w:ascii="Times New Roman" w:hAnsi="Times New Roman"/>
          <w:sz w:val="26"/>
          <w:szCs w:val="26"/>
        </w:rPr>
        <w:t xml:space="preserve">olduğu gerekçesiyle </w:t>
      </w:r>
      <w:r w:rsidR="008C7CC1" w:rsidRPr="008C7CC1">
        <w:rPr>
          <w:rFonts w:ascii="Times New Roman" w:hAnsi="Times New Roman"/>
          <w:sz w:val="26"/>
          <w:szCs w:val="26"/>
        </w:rPr>
        <w:t>kurumdan ödenen ve sayıları 36 olan emeklilerin Devlete aktarılması</w:t>
      </w:r>
      <w:r w:rsidR="008C7CC1" w:rsidRPr="008C7CC1">
        <w:rPr>
          <w:rFonts w:ascii="Times New Roman" w:hAnsi="Times New Roman"/>
          <w:sz w:val="26"/>
          <w:szCs w:val="26"/>
        </w:rPr>
        <w:t xml:space="preserve">na ve bu doğrultuda </w:t>
      </w:r>
      <w:r w:rsidRPr="008C7CC1">
        <w:rPr>
          <w:rFonts w:ascii="Times New Roman" w:hAnsi="Times New Roman"/>
          <w:sz w:val="26"/>
          <w:szCs w:val="26"/>
        </w:rPr>
        <w:t>Kurumumuzun yaşatılması</w:t>
      </w:r>
      <w:r w:rsidR="008C7CC1" w:rsidRPr="008C7CC1">
        <w:rPr>
          <w:rFonts w:ascii="Times New Roman" w:hAnsi="Times New Roman"/>
          <w:sz w:val="26"/>
          <w:szCs w:val="26"/>
        </w:rPr>
        <w:t xml:space="preserve">na </w:t>
      </w:r>
      <w:r w:rsidRPr="008C7CC1">
        <w:rPr>
          <w:rFonts w:ascii="Times New Roman" w:hAnsi="Times New Roman"/>
          <w:sz w:val="26"/>
          <w:szCs w:val="26"/>
        </w:rPr>
        <w:t xml:space="preserve"> ve sektöre hizmet</w:t>
      </w:r>
      <w:r w:rsidR="008C7CC1" w:rsidRPr="008C7CC1">
        <w:rPr>
          <w:rFonts w:ascii="Times New Roman" w:hAnsi="Times New Roman"/>
          <w:sz w:val="26"/>
          <w:szCs w:val="26"/>
        </w:rPr>
        <w:t xml:space="preserve"> vermesine yönelik kuralları düzenleyen </w:t>
      </w:r>
      <w:r w:rsidRPr="008C7CC1">
        <w:rPr>
          <w:rFonts w:ascii="Times New Roman" w:hAnsi="Times New Roman"/>
          <w:b/>
          <w:sz w:val="26"/>
          <w:szCs w:val="26"/>
        </w:rPr>
        <w:t xml:space="preserve">Toprak Ürünleri Kurumu (Kuruluş, Görev ve Yetkileri) </w:t>
      </w:r>
      <w:r w:rsidR="008C7CC1" w:rsidRPr="008C7CC1">
        <w:rPr>
          <w:rFonts w:ascii="Times New Roman" w:hAnsi="Times New Roman"/>
          <w:b/>
          <w:sz w:val="26"/>
          <w:szCs w:val="26"/>
        </w:rPr>
        <w:t>(Değişiklik) Yasa Tasarısını</w:t>
      </w:r>
      <w:r w:rsidR="008C7CC1" w:rsidRPr="008C7CC1">
        <w:rPr>
          <w:rFonts w:ascii="Times New Roman" w:hAnsi="Times New Roman"/>
          <w:sz w:val="26"/>
          <w:szCs w:val="26"/>
        </w:rPr>
        <w:t xml:space="preserve"> ilgili Bakanlık ve Kurum yetkililerinin vermiş oldukları bilgiler çerçevesinde görüşmeye başlamıştır.</w:t>
      </w:r>
    </w:p>
    <w:p w:rsidR="0094420B" w:rsidRDefault="008C7CC1" w:rsidP="008C7CC1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94420B" w:rsidRPr="00626216">
        <w:rPr>
          <w:rFonts w:ascii="Times New Roman" w:hAnsi="Times New Roman"/>
          <w:sz w:val="26"/>
          <w:szCs w:val="26"/>
        </w:rPr>
        <w:t xml:space="preserve">Komitenin bu toplantısına Sn. Birikim Özgür, Sn. Dr. Mustafa Arabacıoğlu,  Sn. Biray Hamzaoğulları  </w:t>
      </w:r>
      <w:r>
        <w:rPr>
          <w:rFonts w:ascii="Times New Roman" w:hAnsi="Times New Roman"/>
          <w:sz w:val="26"/>
          <w:szCs w:val="26"/>
        </w:rPr>
        <w:t xml:space="preserve">ve </w:t>
      </w:r>
      <w:r w:rsidR="0094420B" w:rsidRPr="00626216">
        <w:rPr>
          <w:rFonts w:ascii="Times New Roman" w:hAnsi="Times New Roman"/>
          <w:sz w:val="26"/>
          <w:szCs w:val="26"/>
        </w:rPr>
        <w:t>Sn.  Hamit Bakırcı</w:t>
      </w:r>
      <w:r w:rsidR="0094420B">
        <w:rPr>
          <w:rFonts w:ascii="Times New Roman" w:hAnsi="Times New Roman"/>
          <w:sz w:val="26"/>
          <w:szCs w:val="26"/>
        </w:rPr>
        <w:t xml:space="preserve"> katılmıştır.</w:t>
      </w:r>
      <w:r w:rsidR="0094420B" w:rsidRPr="00626216">
        <w:rPr>
          <w:rFonts w:ascii="Times New Roman" w:hAnsi="Times New Roman"/>
          <w:sz w:val="26"/>
          <w:szCs w:val="26"/>
        </w:rPr>
        <w:t xml:space="preserve"> </w:t>
      </w:r>
    </w:p>
    <w:p w:rsidR="0094420B" w:rsidRDefault="0094420B" w:rsidP="008C7CC1">
      <w:pPr>
        <w:ind w:firstLine="708"/>
        <w:rPr>
          <w:rFonts w:ascii="Times New Roman" w:hAnsi="Times New Roman"/>
          <w:sz w:val="26"/>
          <w:szCs w:val="26"/>
        </w:rPr>
      </w:pPr>
    </w:p>
    <w:p w:rsidR="00987F3E" w:rsidRPr="00626216" w:rsidRDefault="00987F3E" w:rsidP="00987F3E">
      <w:pPr>
        <w:ind w:firstLine="708"/>
        <w:rPr>
          <w:rFonts w:ascii="Times New Roman" w:hAnsi="Times New Roman"/>
          <w:sz w:val="26"/>
          <w:szCs w:val="26"/>
        </w:rPr>
      </w:pPr>
    </w:p>
    <w:p w:rsidR="00987F3E" w:rsidRPr="00626216" w:rsidRDefault="008C7CC1" w:rsidP="00987F3E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10 Mart</w:t>
      </w:r>
      <w:r w:rsidR="00987F3E" w:rsidRPr="00626216">
        <w:rPr>
          <w:rFonts w:ascii="Times New Roman" w:hAnsi="Times New Roman"/>
          <w:sz w:val="26"/>
          <w:szCs w:val="26"/>
        </w:rPr>
        <w:t xml:space="preserve"> 2017 tarihinde Sn. İzlem Gürçağ Başkanlığında toplanan </w:t>
      </w:r>
      <w:r w:rsidR="00987F3E" w:rsidRPr="00626216">
        <w:rPr>
          <w:rFonts w:ascii="Times New Roman" w:hAnsi="Times New Roman"/>
          <w:b/>
          <w:sz w:val="26"/>
          <w:szCs w:val="26"/>
        </w:rPr>
        <w:t>Hukuk Siyasi  İşler ve Dış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87F3E" w:rsidRPr="00626216">
        <w:rPr>
          <w:rFonts w:ascii="Times New Roman" w:hAnsi="Times New Roman"/>
          <w:b/>
          <w:sz w:val="26"/>
          <w:szCs w:val="26"/>
        </w:rPr>
        <w:t xml:space="preserve">ilişkiler Komitesi,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="00987F3E" w:rsidRPr="00626216">
        <w:rPr>
          <w:rFonts w:ascii="Times New Roman" w:hAnsi="Times New Roman"/>
          <w:sz w:val="26"/>
          <w:szCs w:val="26"/>
        </w:rPr>
        <w:t xml:space="preserve">gündeminde bulunan ve </w:t>
      </w:r>
      <w:r>
        <w:rPr>
          <w:rFonts w:ascii="Times New Roman" w:hAnsi="Times New Roman"/>
          <w:b/>
          <w:sz w:val="26"/>
          <w:szCs w:val="26"/>
        </w:rPr>
        <w:t xml:space="preserve">Yayın Yüksek Kurulu </w:t>
      </w:r>
      <w:r w:rsidR="00987F3E" w:rsidRPr="00626216">
        <w:rPr>
          <w:rFonts w:ascii="Times New Roman" w:hAnsi="Times New Roman"/>
          <w:b/>
          <w:sz w:val="26"/>
          <w:szCs w:val="26"/>
        </w:rPr>
        <w:t>üy</w:t>
      </w:r>
      <w:r>
        <w:rPr>
          <w:rFonts w:ascii="Times New Roman" w:hAnsi="Times New Roman"/>
          <w:b/>
          <w:sz w:val="26"/>
          <w:szCs w:val="26"/>
        </w:rPr>
        <w:t>e</w:t>
      </w:r>
      <w:r w:rsidR="00987F3E" w:rsidRPr="00626216">
        <w:rPr>
          <w:rFonts w:ascii="Times New Roman" w:hAnsi="Times New Roman"/>
          <w:b/>
          <w:sz w:val="26"/>
          <w:szCs w:val="26"/>
        </w:rPr>
        <w:t>liğin</w:t>
      </w:r>
      <w:r>
        <w:rPr>
          <w:rFonts w:ascii="Times New Roman" w:hAnsi="Times New Roman"/>
          <w:b/>
          <w:sz w:val="26"/>
          <w:szCs w:val="26"/>
        </w:rPr>
        <w:t>e  ilişkin aday değerlendirmes</w:t>
      </w:r>
      <w:r w:rsidR="00987F3E" w:rsidRPr="00626216">
        <w:rPr>
          <w:rFonts w:ascii="Times New Roman" w:hAnsi="Times New Roman"/>
          <w:b/>
          <w:sz w:val="26"/>
          <w:szCs w:val="26"/>
        </w:rPr>
        <w:t>ini</w:t>
      </w:r>
      <w:r w:rsidR="00987F3E" w:rsidRPr="00626216">
        <w:rPr>
          <w:rFonts w:ascii="Times New Roman" w:hAnsi="Times New Roman"/>
          <w:sz w:val="26"/>
          <w:szCs w:val="26"/>
        </w:rPr>
        <w:t xml:space="preserve"> yaparak hazırlamış olduğu Raporu Genel Kurula havale etmiştir. </w:t>
      </w:r>
    </w:p>
    <w:p w:rsidR="008C7CC1" w:rsidRPr="00EA0C97" w:rsidRDefault="00987F3E" w:rsidP="00EA0C97">
      <w:pPr>
        <w:ind w:firstLine="708"/>
        <w:rPr>
          <w:rFonts w:ascii="Times New Roman" w:hAnsi="Times New Roman"/>
          <w:sz w:val="26"/>
          <w:szCs w:val="26"/>
        </w:rPr>
      </w:pPr>
      <w:r w:rsidRPr="00EA0C97">
        <w:rPr>
          <w:rFonts w:ascii="Times New Roman" w:hAnsi="Times New Roman"/>
          <w:sz w:val="26"/>
          <w:szCs w:val="26"/>
        </w:rPr>
        <w:t xml:space="preserve">Komite ayrıca </w:t>
      </w:r>
      <w:r w:rsidR="008C7CC1" w:rsidRPr="00EA0C97">
        <w:rPr>
          <w:rFonts w:ascii="Times New Roman" w:hAnsi="Times New Roman"/>
          <w:sz w:val="26"/>
          <w:szCs w:val="26"/>
        </w:rPr>
        <w:t xml:space="preserve">TDP Girne Milletvekili Sayın Zeki Çeler’in sunmuş olduğu ve </w:t>
      </w:r>
      <w:r w:rsidR="008C7CC1" w:rsidRPr="00EA0C97">
        <w:rPr>
          <w:rFonts w:ascii="Times New Roman" w:hAnsi="Times New Roman"/>
          <w:sz w:val="26"/>
          <w:szCs w:val="26"/>
        </w:rPr>
        <w:t>Trafik, park halindeki araçların yanlış park eden araç sürücül</w:t>
      </w:r>
      <w:r w:rsidR="00EA0C97" w:rsidRPr="00EA0C97">
        <w:rPr>
          <w:rFonts w:ascii="Times New Roman" w:hAnsi="Times New Roman"/>
          <w:sz w:val="26"/>
          <w:szCs w:val="26"/>
        </w:rPr>
        <w:t xml:space="preserve">erinin cezalandırılmasına yönelik öngörülen para cezasının </w:t>
      </w:r>
      <w:r w:rsidR="008C7CC1" w:rsidRPr="00EA0C97">
        <w:rPr>
          <w:rFonts w:ascii="Times New Roman" w:hAnsi="Times New Roman"/>
          <w:sz w:val="26"/>
          <w:szCs w:val="26"/>
        </w:rPr>
        <w:t xml:space="preserve"> Ülkemizde kişilerin ekonomik d</w:t>
      </w:r>
      <w:r w:rsidR="00EA0C97">
        <w:rPr>
          <w:rFonts w:ascii="Times New Roman" w:hAnsi="Times New Roman"/>
          <w:sz w:val="26"/>
          <w:szCs w:val="26"/>
        </w:rPr>
        <w:t>u</w:t>
      </w:r>
      <w:r w:rsidR="008C7CC1" w:rsidRPr="00EA0C97">
        <w:rPr>
          <w:rFonts w:ascii="Times New Roman" w:hAnsi="Times New Roman"/>
          <w:sz w:val="26"/>
          <w:szCs w:val="26"/>
        </w:rPr>
        <w:t>rumumu da</w:t>
      </w:r>
      <w:r w:rsidR="00EA0C97" w:rsidRPr="00EA0C97">
        <w:rPr>
          <w:rFonts w:ascii="Times New Roman" w:hAnsi="Times New Roman"/>
          <w:sz w:val="26"/>
          <w:szCs w:val="26"/>
        </w:rPr>
        <w:t xml:space="preserve"> göz</w:t>
      </w:r>
      <w:r w:rsidR="00EA0C97">
        <w:rPr>
          <w:rFonts w:ascii="Times New Roman" w:hAnsi="Times New Roman"/>
          <w:sz w:val="26"/>
          <w:szCs w:val="26"/>
        </w:rPr>
        <w:t xml:space="preserve"> </w:t>
      </w:r>
      <w:r w:rsidR="00EA0C97" w:rsidRPr="00EA0C97">
        <w:rPr>
          <w:rFonts w:ascii="Times New Roman" w:hAnsi="Times New Roman"/>
          <w:sz w:val="26"/>
          <w:szCs w:val="26"/>
        </w:rPr>
        <w:t>önüne al</w:t>
      </w:r>
      <w:r w:rsidR="00EA0C97">
        <w:rPr>
          <w:rFonts w:ascii="Times New Roman" w:hAnsi="Times New Roman"/>
          <w:sz w:val="26"/>
          <w:szCs w:val="26"/>
        </w:rPr>
        <w:t>arak yeniden düzenlenmesini amaç</w:t>
      </w:r>
      <w:r w:rsidR="00EA0C97" w:rsidRPr="00EA0C97">
        <w:rPr>
          <w:rFonts w:ascii="Times New Roman" w:hAnsi="Times New Roman"/>
          <w:sz w:val="26"/>
          <w:szCs w:val="26"/>
        </w:rPr>
        <w:t>layan</w:t>
      </w:r>
      <w:r w:rsidR="008C7CC1" w:rsidRPr="00EA0C97">
        <w:rPr>
          <w:rFonts w:ascii="Times New Roman" w:hAnsi="Times New Roman"/>
          <w:sz w:val="26"/>
          <w:szCs w:val="26"/>
        </w:rPr>
        <w:t xml:space="preserve"> </w:t>
      </w:r>
      <w:r w:rsidR="008C7CC1" w:rsidRPr="00EA0C97">
        <w:rPr>
          <w:rFonts w:ascii="Times New Roman" w:hAnsi="Times New Roman"/>
          <w:b/>
          <w:sz w:val="26"/>
          <w:szCs w:val="26"/>
        </w:rPr>
        <w:t>Yol  ve  Trafik  Suçlarının  Davasız Halli v</w:t>
      </w:r>
      <w:r w:rsidR="00EA0C97" w:rsidRPr="00EA0C97">
        <w:rPr>
          <w:rFonts w:ascii="Times New Roman" w:hAnsi="Times New Roman"/>
          <w:b/>
          <w:sz w:val="26"/>
          <w:szCs w:val="26"/>
        </w:rPr>
        <w:t>e Ceza Puanı (Değişiklik) Yasa Önerisi</w:t>
      </w:r>
      <w:r w:rsidR="00EA0C97" w:rsidRPr="00EA0C97">
        <w:rPr>
          <w:rFonts w:ascii="Times New Roman" w:hAnsi="Times New Roman"/>
          <w:sz w:val="26"/>
          <w:szCs w:val="26"/>
        </w:rPr>
        <w:t xml:space="preserve"> ile aynı düzenlemeleri içeren </w:t>
      </w:r>
      <w:r w:rsidR="00EA0C97" w:rsidRPr="00EA0C97">
        <w:rPr>
          <w:rFonts w:ascii="Times New Roman" w:hAnsi="Times New Roman"/>
          <w:b/>
          <w:sz w:val="26"/>
          <w:szCs w:val="26"/>
        </w:rPr>
        <w:t>Belediyeler (değişiklik) Yasa Önerisini</w:t>
      </w:r>
      <w:r w:rsidR="00EA0C97" w:rsidRPr="00EA0C97">
        <w:rPr>
          <w:rFonts w:ascii="Times New Roman" w:hAnsi="Times New Roman"/>
          <w:sz w:val="26"/>
          <w:szCs w:val="26"/>
        </w:rPr>
        <w:t xml:space="preserve"> görüşerek Genel Kurula havale etmiştir.</w:t>
      </w:r>
    </w:p>
    <w:p w:rsidR="00987F3E" w:rsidRPr="00EA0C97" w:rsidRDefault="00EA0C97" w:rsidP="00987F3E">
      <w:pPr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Komite çalışmalarına UBP Meclis Grubunun sunmuş olduğu ve Komisyonun yönetsel davalarda izlemiş olduğu yöntemine ilişkin kuralları düzenleyen </w:t>
      </w:r>
      <w:r w:rsidRPr="00EA0C97">
        <w:rPr>
          <w:rFonts w:ascii="Times New Roman" w:hAnsi="Times New Roman"/>
          <w:b/>
          <w:color w:val="000000"/>
          <w:sz w:val="26"/>
          <w:szCs w:val="26"/>
        </w:rPr>
        <w:t>Anayasanın 159’uncu Maddesinin (l)’inci Fıkrasının (b) Bendi Kapsamına Giren Taşınmaz Malların Tazmini, Takası Ve İadesi (Değişiklik Yasa Önerisi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ni </w:t>
      </w:r>
      <w:r w:rsidRPr="00EA0C9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987F3E" w:rsidRPr="00EA0C97">
        <w:rPr>
          <w:rFonts w:ascii="Times New Roman" w:hAnsi="Times New Roman"/>
          <w:sz w:val="26"/>
          <w:szCs w:val="26"/>
        </w:rPr>
        <w:t xml:space="preserve">görüşmeye </w:t>
      </w:r>
      <w:r>
        <w:rPr>
          <w:rFonts w:ascii="Times New Roman" w:hAnsi="Times New Roman"/>
          <w:sz w:val="26"/>
          <w:szCs w:val="26"/>
        </w:rPr>
        <w:t>başlayarak devam etmiştir.</w:t>
      </w:r>
    </w:p>
    <w:p w:rsidR="00987F3E" w:rsidRPr="00626216" w:rsidRDefault="00987F3E" w:rsidP="00987F3E">
      <w:pPr>
        <w:ind w:firstLine="708"/>
        <w:rPr>
          <w:rFonts w:ascii="Times New Roman" w:hAnsi="Times New Roman"/>
          <w:sz w:val="26"/>
          <w:szCs w:val="26"/>
        </w:rPr>
      </w:pPr>
      <w:r w:rsidRPr="00626216">
        <w:rPr>
          <w:rFonts w:ascii="Times New Roman" w:hAnsi="Times New Roman"/>
          <w:sz w:val="26"/>
          <w:szCs w:val="26"/>
        </w:rPr>
        <w:t>Komitenin bu toplantısına Sn.</w:t>
      </w:r>
      <w:r w:rsidR="00EA0C97">
        <w:rPr>
          <w:rFonts w:ascii="Times New Roman" w:hAnsi="Times New Roman"/>
          <w:sz w:val="26"/>
          <w:szCs w:val="26"/>
        </w:rPr>
        <w:t xml:space="preserve"> </w:t>
      </w:r>
      <w:r w:rsidRPr="00626216">
        <w:rPr>
          <w:rFonts w:ascii="Times New Roman" w:hAnsi="Times New Roman"/>
          <w:sz w:val="26"/>
          <w:szCs w:val="26"/>
        </w:rPr>
        <w:t>Teberrüken Uluçay ve  Sn.</w:t>
      </w:r>
      <w:r w:rsidR="00EA0C97">
        <w:rPr>
          <w:rFonts w:ascii="Times New Roman" w:hAnsi="Times New Roman"/>
          <w:sz w:val="26"/>
          <w:szCs w:val="26"/>
        </w:rPr>
        <w:t xml:space="preserve"> </w:t>
      </w:r>
      <w:r w:rsidRPr="00626216">
        <w:rPr>
          <w:rFonts w:ascii="Times New Roman" w:hAnsi="Times New Roman"/>
          <w:sz w:val="26"/>
          <w:szCs w:val="26"/>
        </w:rPr>
        <w:t>Dr.</w:t>
      </w:r>
      <w:r w:rsidR="00EA0C97">
        <w:rPr>
          <w:rFonts w:ascii="Times New Roman" w:hAnsi="Times New Roman"/>
          <w:sz w:val="26"/>
          <w:szCs w:val="26"/>
        </w:rPr>
        <w:t xml:space="preserve"> </w:t>
      </w:r>
      <w:r w:rsidRPr="00626216">
        <w:rPr>
          <w:rFonts w:ascii="Times New Roman" w:hAnsi="Times New Roman"/>
          <w:sz w:val="26"/>
          <w:szCs w:val="26"/>
        </w:rPr>
        <w:t>Erdal Ö</w:t>
      </w:r>
      <w:r>
        <w:rPr>
          <w:rFonts w:ascii="Times New Roman" w:hAnsi="Times New Roman"/>
          <w:sz w:val="26"/>
          <w:szCs w:val="26"/>
        </w:rPr>
        <w:t>zçenk  katılırken;</w:t>
      </w:r>
      <w:r w:rsidRPr="00E0706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Sn. Mustafa Arabacıoğlu ve </w:t>
      </w:r>
      <w:r w:rsidRPr="00626216">
        <w:rPr>
          <w:rFonts w:ascii="Times New Roman" w:hAnsi="Times New Roman"/>
          <w:sz w:val="26"/>
          <w:szCs w:val="26"/>
        </w:rPr>
        <w:t xml:space="preserve"> Sn.</w:t>
      </w:r>
      <w:r w:rsidR="00EA0C97">
        <w:rPr>
          <w:rFonts w:ascii="Times New Roman" w:hAnsi="Times New Roman"/>
          <w:sz w:val="26"/>
          <w:szCs w:val="26"/>
        </w:rPr>
        <w:t xml:space="preserve"> </w:t>
      </w:r>
      <w:r w:rsidRPr="00626216">
        <w:rPr>
          <w:rFonts w:ascii="Times New Roman" w:hAnsi="Times New Roman"/>
          <w:sz w:val="26"/>
          <w:szCs w:val="26"/>
        </w:rPr>
        <w:t>Asım Akansoy</w:t>
      </w:r>
      <w:r>
        <w:rPr>
          <w:rFonts w:ascii="Times New Roman" w:hAnsi="Times New Roman"/>
          <w:sz w:val="26"/>
          <w:szCs w:val="26"/>
        </w:rPr>
        <w:t xml:space="preserve"> </w:t>
      </w:r>
      <w:r w:rsidR="00EA0C97">
        <w:rPr>
          <w:rFonts w:ascii="Times New Roman" w:hAnsi="Times New Roman"/>
          <w:sz w:val="26"/>
          <w:szCs w:val="26"/>
        </w:rPr>
        <w:t>maze</w:t>
      </w:r>
      <w:r w:rsidRPr="00626216">
        <w:rPr>
          <w:rFonts w:ascii="Times New Roman" w:hAnsi="Times New Roman"/>
          <w:sz w:val="26"/>
          <w:szCs w:val="26"/>
        </w:rPr>
        <w:t xml:space="preserve">retli olduklarından </w:t>
      </w:r>
      <w:r>
        <w:rPr>
          <w:rFonts w:ascii="Times New Roman" w:hAnsi="Times New Roman"/>
          <w:sz w:val="26"/>
          <w:szCs w:val="26"/>
        </w:rPr>
        <w:t>katılmamıştır.</w:t>
      </w:r>
    </w:p>
    <w:p w:rsidR="00987F3E" w:rsidRPr="00626216" w:rsidRDefault="00987F3E" w:rsidP="00987F3E">
      <w:pPr>
        <w:ind w:firstLine="708"/>
        <w:rPr>
          <w:rFonts w:ascii="Times New Roman" w:hAnsi="Times New Roman"/>
          <w:sz w:val="26"/>
          <w:szCs w:val="26"/>
        </w:rPr>
      </w:pPr>
    </w:p>
    <w:p w:rsidR="00987F3E" w:rsidRPr="00626216" w:rsidRDefault="00987F3E" w:rsidP="00987F3E">
      <w:pPr>
        <w:ind w:firstLine="708"/>
        <w:rPr>
          <w:rFonts w:ascii="Times New Roman" w:hAnsi="Times New Roman"/>
          <w:sz w:val="26"/>
          <w:szCs w:val="26"/>
        </w:rPr>
      </w:pPr>
    </w:p>
    <w:sectPr w:rsidR="00987F3E" w:rsidRPr="00626216" w:rsidSect="0048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BC"/>
    <w:rsid w:val="00111DA6"/>
    <w:rsid w:val="00235374"/>
    <w:rsid w:val="008C7CC1"/>
    <w:rsid w:val="009329BC"/>
    <w:rsid w:val="0094420B"/>
    <w:rsid w:val="00987F3E"/>
    <w:rsid w:val="00BD63CF"/>
    <w:rsid w:val="00EA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F3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F3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F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F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9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seral firat</dc:creator>
  <cp:keywords/>
  <dc:description/>
  <cp:lastModifiedBy>seral firat</cp:lastModifiedBy>
  <cp:revision>3</cp:revision>
  <dcterms:created xsi:type="dcterms:W3CDTF">2017-03-09T11:30:00Z</dcterms:created>
  <dcterms:modified xsi:type="dcterms:W3CDTF">2017-03-09T12:32:00Z</dcterms:modified>
</cp:coreProperties>
</file>